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9AB2" w14:textId="77777777" w:rsidR="00285A43" w:rsidRPr="00285A43" w:rsidRDefault="00285A43" w:rsidP="00285A43">
      <w:pPr>
        <w:pStyle w:val="Title"/>
        <w:rPr>
          <w:rFonts w:eastAsia="Times New Roman"/>
          <w:sz w:val="32"/>
          <w:szCs w:val="32"/>
        </w:rPr>
      </w:pPr>
    </w:p>
    <w:p w14:paraId="645FCC76" w14:textId="5BD68600" w:rsidR="00285A43" w:rsidRPr="00285A43" w:rsidRDefault="00285A43" w:rsidP="00285A43">
      <w:pPr>
        <w:pStyle w:val="Title"/>
        <w:rPr>
          <w:rFonts w:asciiTheme="minorHAnsi" w:hAnsiTheme="minorHAnsi"/>
          <w:sz w:val="36"/>
          <w:szCs w:val="36"/>
        </w:rPr>
      </w:pPr>
      <w:r w:rsidRPr="00285A43">
        <w:rPr>
          <w:rFonts w:asciiTheme="minorHAnsi" w:hAnsiTheme="minorHAnsi"/>
          <w:sz w:val="36"/>
          <w:szCs w:val="36"/>
        </w:rPr>
        <w:t>Saturday April 18</w:t>
      </w:r>
      <w:r w:rsidRPr="00285A43">
        <w:rPr>
          <w:rFonts w:asciiTheme="minorHAnsi" w:hAnsiTheme="minorHAnsi"/>
          <w:sz w:val="36"/>
          <w:szCs w:val="36"/>
          <w:vertAlign w:val="superscript"/>
        </w:rPr>
        <w:t>th</w:t>
      </w:r>
      <w:r w:rsidRPr="00285A43">
        <w:rPr>
          <w:rFonts w:asciiTheme="minorHAnsi" w:hAnsiTheme="minorHAnsi"/>
          <w:sz w:val="36"/>
          <w:szCs w:val="36"/>
        </w:rPr>
        <w:t>, 2026</w:t>
      </w:r>
    </w:p>
    <w:p w14:paraId="2B06B018" w14:textId="77777777" w:rsidR="00C14F04" w:rsidRDefault="00C14F04" w:rsidP="00285A43">
      <w:pPr>
        <w:spacing w:after="0"/>
      </w:pPr>
    </w:p>
    <w:p w14:paraId="6D72EB20" w14:textId="1566FD0E" w:rsidR="00285A43" w:rsidRDefault="00285A43" w:rsidP="00285A43">
      <w:pPr>
        <w:spacing w:after="0"/>
      </w:pPr>
      <w:r w:rsidRPr="00285A43">
        <w:t xml:space="preserve">6am-7am </w:t>
      </w:r>
    </w:p>
    <w:p w14:paraId="4A33A4C8" w14:textId="574AD8FB" w:rsidR="00285A43" w:rsidRPr="00285A43" w:rsidRDefault="00285A43" w:rsidP="00285A43">
      <w:r w:rsidRPr="00285A43">
        <w:t>Registration/Check in</w:t>
      </w:r>
    </w:p>
    <w:p w14:paraId="00BA8A96" w14:textId="77777777" w:rsidR="00285A43" w:rsidRDefault="00285A43" w:rsidP="00285A43">
      <w:pPr>
        <w:spacing w:after="0"/>
      </w:pPr>
      <w:r w:rsidRPr="00285A43">
        <w:t>7am-8am</w:t>
      </w:r>
    </w:p>
    <w:p w14:paraId="3A45654C" w14:textId="5310F7CF" w:rsidR="00285A43" w:rsidRPr="00285A43" w:rsidRDefault="00285A43" w:rsidP="00285A43">
      <w:r>
        <w:t>“</w:t>
      </w:r>
      <w:r w:rsidRPr="00285A43">
        <w:t>Osteoarthritis for Primary Care, Kristin Marvin,</w:t>
      </w:r>
      <w:r>
        <w:t>”</w:t>
      </w:r>
      <w:r w:rsidRPr="00285A43">
        <w:t xml:space="preserve"> 1 CEU (AC) </w:t>
      </w:r>
      <w:r>
        <w:t xml:space="preserve">AAMA </w:t>
      </w:r>
      <w:r w:rsidRPr="00285A43">
        <w:t>Approval # 144648</w:t>
      </w:r>
    </w:p>
    <w:p w14:paraId="11E3663E" w14:textId="77777777" w:rsidR="00285A43" w:rsidRDefault="00285A43" w:rsidP="00285A43">
      <w:pPr>
        <w:spacing w:after="0"/>
      </w:pPr>
      <w:r w:rsidRPr="00285A43">
        <w:t>8am-9am</w:t>
      </w:r>
    </w:p>
    <w:p w14:paraId="134BE9E1" w14:textId="3F2F1C08" w:rsidR="00285A43" w:rsidRPr="00285A43" w:rsidRDefault="00285A43" w:rsidP="00285A43">
      <w:r>
        <w:t>“</w:t>
      </w:r>
      <w:r w:rsidRPr="00285A43">
        <w:t>Mental Health During and after Orthopedic Trauma,</w:t>
      </w:r>
      <w:r>
        <w:t>”</w:t>
      </w:r>
      <w:r w:rsidRPr="00285A43">
        <w:t xml:space="preserve"> Kristin Marvin, 1 CEU (CG) </w:t>
      </w:r>
      <w:r>
        <w:t xml:space="preserve">AAMA </w:t>
      </w:r>
      <w:r w:rsidRPr="00285A43">
        <w:t>Approval #144647</w:t>
      </w:r>
    </w:p>
    <w:p w14:paraId="62582B56" w14:textId="2A4CB00C" w:rsidR="00285A43" w:rsidRDefault="00285A43" w:rsidP="00B66C5F">
      <w:pPr>
        <w:spacing w:after="0"/>
      </w:pPr>
      <w:r w:rsidRPr="00285A43">
        <w:t>9am-9:15am</w:t>
      </w:r>
    </w:p>
    <w:p w14:paraId="3BECA558" w14:textId="255024AF" w:rsidR="00B66C5F" w:rsidRDefault="00B66C5F" w:rsidP="00285A43">
      <w:r>
        <w:t>Break</w:t>
      </w:r>
    </w:p>
    <w:p w14:paraId="0F839A1C" w14:textId="4A1953BD" w:rsidR="00847725" w:rsidRDefault="00847725" w:rsidP="00847725">
      <w:pPr>
        <w:spacing w:after="0"/>
      </w:pPr>
      <w:r>
        <w:t>9:15am-10:45am</w:t>
      </w:r>
    </w:p>
    <w:p w14:paraId="6469D44A" w14:textId="77BADE46" w:rsidR="00847725" w:rsidRPr="00285A43" w:rsidRDefault="00934870" w:rsidP="00285A43">
      <w:r>
        <w:t>“Resume’ Makeover: What to Look for in a Professional Resume’, Lisa Sailor, MS, CMA (AAMA) 1.5 CEU (AG) AAMA Approval #144942</w:t>
      </w:r>
    </w:p>
    <w:p w14:paraId="6B8370D6" w14:textId="4DD472CA" w:rsidR="00285A43" w:rsidRDefault="00285A43" w:rsidP="00285A43">
      <w:pPr>
        <w:spacing w:after="0"/>
      </w:pPr>
      <w:r>
        <w:t>10:45am-11:45am</w:t>
      </w:r>
    </w:p>
    <w:p w14:paraId="4E1A6CE3" w14:textId="3A0B6CF0" w:rsidR="006C130A" w:rsidRDefault="00285A43" w:rsidP="006C130A">
      <w:pPr>
        <w:spacing w:after="0"/>
      </w:pPr>
      <w:r>
        <w:t>“Menopause 101:What the Medical Assistant Needs to Know,”</w:t>
      </w:r>
      <w:r w:rsidR="00B66C5F">
        <w:t xml:space="preserve"> Heather Legris, PharmD.</w:t>
      </w:r>
      <w:r w:rsidR="006C130A">
        <w:t>,</w:t>
      </w:r>
    </w:p>
    <w:p w14:paraId="62B2DCFB" w14:textId="4FDF8C69" w:rsidR="00285A43" w:rsidRPr="00285A43" w:rsidRDefault="00B66C5F" w:rsidP="00285A43">
      <w:r>
        <w:t>1 CEU (CG) AAMA Approval #144925</w:t>
      </w:r>
    </w:p>
    <w:p w14:paraId="09FE0F54" w14:textId="0A9C72E0" w:rsidR="00C14F04" w:rsidRDefault="00285A43" w:rsidP="00C14F04">
      <w:pPr>
        <w:spacing w:after="0"/>
      </w:pPr>
      <w:r w:rsidRPr="00285A43">
        <w:t>11:45am-2pm</w:t>
      </w:r>
    </w:p>
    <w:p w14:paraId="2C8C9F7B" w14:textId="6014689C" w:rsidR="00285A43" w:rsidRDefault="00285A43" w:rsidP="00285A43">
      <w:r w:rsidRPr="00285A43">
        <w:t>Lunch/State Meeting</w:t>
      </w:r>
    </w:p>
    <w:p w14:paraId="5207A5C1" w14:textId="593C0C88" w:rsidR="006C130A" w:rsidRDefault="006C130A" w:rsidP="006C130A">
      <w:pPr>
        <w:spacing w:after="0"/>
      </w:pPr>
      <w:r>
        <w:t>2pm-4pm</w:t>
      </w:r>
    </w:p>
    <w:p w14:paraId="5F326713" w14:textId="7E70B75C" w:rsidR="00F77139" w:rsidRDefault="006C130A" w:rsidP="00F77139">
      <w:pPr>
        <w:spacing w:after="0"/>
      </w:pPr>
      <w:r>
        <w:t xml:space="preserve">“Preparedness for Giving Care When There are Traumatic Circumstances </w:t>
      </w:r>
      <w:r w:rsidR="00F77139">
        <w:t>Surrounding</w:t>
      </w:r>
      <w:r>
        <w:t xml:space="preserve"> a </w:t>
      </w:r>
      <w:r w:rsidR="00F77139">
        <w:t>Patient’s</w:t>
      </w:r>
      <w:r>
        <w:t xml:space="preserve"> Maternal Health,” </w:t>
      </w:r>
      <w:r w:rsidRPr="006C130A">
        <w:t>Candy McVicar</w:t>
      </w:r>
      <w:r w:rsidR="00F77139">
        <w:t>, 2 CEU (AG) AAMA Approval #: 144926</w:t>
      </w:r>
    </w:p>
    <w:p w14:paraId="668038EA" w14:textId="77777777" w:rsidR="00C14F04" w:rsidRDefault="00C14F04" w:rsidP="00F77139">
      <w:pPr>
        <w:spacing w:after="0"/>
      </w:pPr>
    </w:p>
    <w:p w14:paraId="058D0353" w14:textId="3A9E506D" w:rsidR="00F77139" w:rsidRDefault="00285A43" w:rsidP="00F77139">
      <w:pPr>
        <w:spacing w:after="0"/>
      </w:pPr>
      <w:r w:rsidRPr="00285A43">
        <w:t>4pm-5pm</w:t>
      </w:r>
    </w:p>
    <w:p w14:paraId="29CEEE27" w14:textId="319CC7FD" w:rsidR="00285A43" w:rsidRPr="00285A43" w:rsidRDefault="00285A43" w:rsidP="00285A43">
      <w:r w:rsidRPr="00285A43">
        <w:t xml:space="preserve"> Lymphatic System, Cheyenne Lujano, 1 CEU (C) </w:t>
      </w:r>
      <w:r w:rsidR="00934870">
        <w:t xml:space="preserve">AAMA </w:t>
      </w:r>
      <w:r w:rsidRPr="00285A43">
        <w:t>Approval #144645</w:t>
      </w:r>
    </w:p>
    <w:p w14:paraId="2F82316F" w14:textId="77777777" w:rsidR="00285A43" w:rsidRDefault="00285A43">
      <w:pPr>
        <w:rPr>
          <w:rFonts w:ascii="Times New Roman" w:eastAsia="Times New Roman" w:hAnsi="Times New Roman" w:cs="Times New Roman"/>
          <w:b/>
          <w:bCs/>
          <w:color w:val="222222"/>
          <w:kern w:val="0"/>
          <w14:ligatures w14:val="none"/>
        </w:rPr>
      </w:pPr>
      <w:r>
        <w:rPr>
          <w:rFonts w:ascii="Times New Roman" w:eastAsia="Times New Roman" w:hAnsi="Times New Roman" w:cs="Times New Roman"/>
          <w:b/>
          <w:bCs/>
          <w:color w:val="222222"/>
          <w:kern w:val="0"/>
          <w14:ligatures w14:val="none"/>
        </w:rPr>
        <w:br w:type="page"/>
      </w:r>
    </w:p>
    <w:p w14:paraId="11BAC737" w14:textId="3E8E2619" w:rsidR="001F033F" w:rsidRPr="00197BC1" w:rsidRDefault="00197BC1" w:rsidP="001F033F">
      <w:pPr>
        <w:shd w:val="clear" w:color="auto" w:fill="FFFFFF"/>
        <w:spacing w:after="0" w:line="240" w:lineRule="auto"/>
        <w:rPr>
          <w:rFonts w:ascii="Arial" w:eastAsia="Times New Roman" w:hAnsi="Arial" w:cs="Arial"/>
          <w:color w:val="222222"/>
          <w:kern w:val="0"/>
          <w:sz w:val="28"/>
          <w:szCs w:val="28"/>
          <w14:ligatures w14:val="none"/>
        </w:rPr>
      </w:pPr>
      <w:r>
        <w:rPr>
          <w:rFonts w:ascii="Times New Roman" w:eastAsia="Times New Roman" w:hAnsi="Times New Roman" w:cs="Times New Roman"/>
          <w:b/>
          <w:bCs/>
          <w:color w:val="222222"/>
          <w:kern w:val="0"/>
          <w:sz w:val="28"/>
          <w:szCs w:val="28"/>
          <w14:ligatures w14:val="none"/>
        </w:rPr>
        <w:lastRenderedPageBreak/>
        <w:t xml:space="preserve">AAMA </w:t>
      </w:r>
      <w:r w:rsidR="001F033F" w:rsidRPr="00197BC1">
        <w:rPr>
          <w:rFonts w:ascii="Times New Roman" w:eastAsia="Times New Roman" w:hAnsi="Times New Roman" w:cs="Times New Roman"/>
          <w:b/>
          <w:bCs/>
          <w:color w:val="222222"/>
          <w:kern w:val="0"/>
          <w:sz w:val="28"/>
          <w:szCs w:val="28"/>
          <w14:ligatures w14:val="none"/>
        </w:rPr>
        <w:t>Approval number:</w:t>
      </w:r>
      <w:r w:rsidR="001F033F" w:rsidRPr="00197BC1">
        <w:rPr>
          <w:rFonts w:ascii="Times New Roman" w:eastAsia="Times New Roman" w:hAnsi="Times New Roman" w:cs="Times New Roman"/>
          <w:color w:val="000000"/>
          <w:kern w:val="0"/>
          <w:sz w:val="28"/>
          <w:szCs w:val="28"/>
          <w14:ligatures w14:val="none"/>
        </w:rPr>
        <w:t> 144648</w:t>
      </w:r>
    </w:p>
    <w:p w14:paraId="45793F27" w14:textId="77777777" w:rsidR="001F033F" w:rsidRPr="001F033F" w:rsidRDefault="001F033F" w:rsidP="001F033F">
      <w:pPr>
        <w:shd w:val="clear" w:color="auto" w:fill="FFFFFF"/>
        <w:spacing w:after="0" w:line="240" w:lineRule="auto"/>
        <w:rPr>
          <w:rFonts w:ascii="Arial" w:eastAsia="Times New Roman" w:hAnsi="Arial" w:cs="Arial"/>
          <w:color w:val="222222"/>
          <w:kern w:val="0"/>
          <w14:ligatures w14:val="none"/>
        </w:rPr>
      </w:pPr>
      <w:r w:rsidRPr="001F033F">
        <w:rPr>
          <w:rFonts w:ascii="Times New Roman" w:eastAsia="Times New Roman" w:hAnsi="Times New Roman" w:cs="Times New Roman"/>
          <w:color w:val="000000"/>
          <w:kern w:val="0"/>
          <w14:ligatures w14:val="none"/>
        </w:rPr>
        <w:t> </w:t>
      </w:r>
    </w:p>
    <w:p w14:paraId="5778A185" w14:textId="77777777" w:rsidR="001F033F" w:rsidRPr="00197BC1" w:rsidRDefault="001F033F" w:rsidP="001F033F">
      <w:pPr>
        <w:shd w:val="clear" w:color="auto" w:fill="FFFFFF"/>
        <w:spacing w:after="0" w:line="240" w:lineRule="auto"/>
        <w:rPr>
          <w:rFonts w:ascii="Arial" w:eastAsia="Times New Roman" w:hAnsi="Arial" w:cs="Arial"/>
          <w:color w:val="222222"/>
          <w:kern w:val="0"/>
          <w:sz w:val="28"/>
          <w:szCs w:val="28"/>
          <w14:ligatures w14:val="none"/>
        </w:rPr>
      </w:pPr>
      <w:r w:rsidRPr="00197BC1">
        <w:rPr>
          <w:rFonts w:ascii="Times New Roman" w:eastAsia="Times New Roman" w:hAnsi="Times New Roman" w:cs="Times New Roman"/>
          <w:b/>
          <w:bCs/>
          <w:color w:val="000000"/>
          <w:kern w:val="0"/>
          <w:sz w:val="28"/>
          <w:szCs w:val="28"/>
          <w14:ligatures w14:val="none"/>
        </w:rPr>
        <w:t>CEU</w:t>
      </w:r>
      <w:r w:rsidRPr="00197BC1">
        <w:rPr>
          <w:rFonts w:ascii="Times New Roman" w:eastAsia="Times New Roman" w:hAnsi="Times New Roman" w:cs="Times New Roman"/>
          <w:color w:val="000000"/>
          <w:kern w:val="0"/>
          <w:sz w:val="28"/>
          <w:szCs w:val="28"/>
          <w14:ligatures w14:val="none"/>
        </w:rPr>
        <w:t>: 1 AC</w:t>
      </w:r>
    </w:p>
    <w:p w14:paraId="241CB13A" w14:textId="77777777" w:rsidR="00197BC1" w:rsidRDefault="00197BC1" w:rsidP="001F033F">
      <w:pPr>
        <w:shd w:val="clear" w:color="auto" w:fill="FFFFFF"/>
        <w:spacing w:after="0" w:line="240" w:lineRule="auto"/>
        <w:rPr>
          <w:rFonts w:ascii="Times New Roman" w:eastAsia="Times New Roman" w:hAnsi="Times New Roman" w:cs="Times New Roman"/>
          <w:color w:val="222222"/>
          <w:kern w:val="0"/>
          <w14:ligatures w14:val="none"/>
        </w:rPr>
      </w:pPr>
    </w:p>
    <w:p w14:paraId="4F600680" w14:textId="71494D05" w:rsidR="001F033F" w:rsidRPr="00197BC1" w:rsidRDefault="001F033F" w:rsidP="001F033F">
      <w:pPr>
        <w:shd w:val="clear" w:color="auto" w:fill="FFFFFF"/>
        <w:spacing w:after="0" w:line="240" w:lineRule="auto"/>
        <w:rPr>
          <w:rFonts w:ascii="Arial" w:eastAsia="Times New Roman" w:hAnsi="Arial" w:cs="Arial"/>
          <w:color w:val="222222"/>
          <w:kern w:val="0"/>
          <w14:ligatures w14:val="none"/>
        </w:rPr>
      </w:pPr>
      <w:r w:rsidRPr="00197BC1">
        <w:rPr>
          <w:rFonts w:ascii="Times New Roman" w:eastAsia="Times New Roman" w:hAnsi="Times New Roman" w:cs="Times New Roman"/>
          <w:b/>
          <w:bCs/>
          <w:color w:val="000000"/>
          <w:kern w:val="0"/>
          <w:sz w:val="28"/>
          <w:szCs w:val="28"/>
          <w14:ligatures w14:val="none"/>
        </w:rPr>
        <w:t>Program Title:</w:t>
      </w:r>
    </w:p>
    <w:p w14:paraId="31E641F4" w14:textId="77777777" w:rsidR="001F033F" w:rsidRPr="00197BC1" w:rsidRDefault="001F033F" w:rsidP="001F033F">
      <w:pPr>
        <w:shd w:val="clear" w:color="auto" w:fill="FFFFFF"/>
        <w:spacing w:after="0" w:line="240" w:lineRule="auto"/>
        <w:rPr>
          <w:rFonts w:ascii="Arial" w:eastAsia="Times New Roman" w:hAnsi="Arial" w:cs="Arial"/>
          <w:color w:val="222222"/>
          <w:kern w:val="0"/>
          <w:sz w:val="28"/>
          <w:szCs w:val="28"/>
          <w14:ligatures w14:val="none"/>
        </w:rPr>
      </w:pPr>
      <w:r w:rsidRPr="00197BC1">
        <w:rPr>
          <w:rFonts w:ascii="Times New Roman" w:eastAsia="Times New Roman" w:hAnsi="Times New Roman" w:cs="Times New Roman"/>
          <w:color w:val="000000"/>
          <w:kern w:val="0"/>
          <w:sz w:val="28"/>
          <w:szCs w:val="28"/>
          <w14:ligatures w14:val="none"/>
        </w:rPr>
        <w:t>Osteoarthritis for Primary Care</w:t>
      </w:r>
    </w:p>
    <w:p w14:paraId="697D053B" w14:textId="77777777" w:rsidR="001F033F" w:rsidRPr="001F033F" w:rsidRDefault="001F033F" w:rsidP="001F033F">
      <w:pPr>
        <w:shd w:val="clear" w:color="auto" w:fill="FFFFFF"/>
        <w:spacing w:after="0" w:line="240" w:lineRule="auto"/>
        <w:rPr>
          <w:rFonts w:ascii="Arial" w:eastAsia="Times New Roman" w:hAnsi="Arial" w:cs="Arial"/>
          <w:color w:val="222222"/>
          <w:kern w:val="0"/>
          <w14:ligatures w14:val="none"/>
        </w:rPr>
      </w:pPr>
      <w:r w:rsidRPr="001F033F">
        <w:rPr>
          <w:rFonts w:ascii="Times New Roman" w:eastAsia="Times New Roman" w:hAnsi="Times New Roman" w:cs="Times New Roman"/>
          <w:color w:val="000000"/>
          <w:kern w:val="0"/>
          <w14:ligatures w14:val="none"/>
        </w:rPr>
        <w:t> </w:t>
      </w:r>
    </w:p>
    <w:p w14:paraId="7C3E8F3B" w14:textId="77777777" w:rsidR="001F033F" w:rsidRPr="00197BC1" w:rsidRDefault="001F033F" w:rsidP="001F033F">
      <w:pPr>
        <w:shd w:val="clear" w:color="auto" w:fill="FFFFFF"/>
        <w:spacing w:after="0" w:line="240" w:lineRule="auto"/>
        <w:rPr>
          <w:rFonts w:ascii="Arial" w:eastAsia="Times New Roman" w:hAnsi="Arial" w:cs="Arial"/>
          <w:color w:val="222222"/>
          <w:kern w:val="0"/>
          <w:sz w:val="28"/>
          <w:szCs w:val="28"/>
          <w14:ligatures w14:val="none"/>
        </w:rPr>
      </w:pPr>
      <w:r w:rsidRPr="00197BC1">
        <w:rPr>
          <w:rFonts w:ascii="Times New Roman" w:eastAsia="Times New Roman" w:hAnsi="Times New Roman" w:cs="Times New Roman"/>
          <w:b/>
          <w:bCs/>
          <w:color w:val="000000"/>
          <w:kern w:val="0"/>
          <w:sz w:val="28"/>
          <w:szCs w:val="28"/>
          <w14:ligatures w14:val="none"/>
        </w:rPr>
        <w:t>Description of the program:</w:t>
      </w:r>
    </w:p>
    <w:p w14:paraId="0709D2BB" w14:textId="77777777" w:rsidR="001F033F" w:rsidRPr="001F033F" w:rsidRDefault="001F033F" w:rsidP="00197BC1">
      <w:pPr>
        <w:shd w:val="clear" w:color="auto" w:fill="FFFFFF"/>
        <w:spacing w:after="0" w:line="360" w:lineRule="auto"/>
        <w:rPr>
          <w:rFonts w:ascii="Arial" w:eastAsia="Times New Roman" w:hAnsi="Arial" w:cs="Arial"/>
          <w:color w:val="222222"/>
          <w:kern w:val="0"/>
          <w14:ligatures w14:val="none"/>
        </w:rPr>
      </w:pPr>
      <w:r w:rsidRPr="001F033F">
        <w:rPr>
          <w:rFonts w:ascii="Times New Roman" w:eastAsia="Times New Roman" w:hAnsi="Times New Roman" w:cs="Times New Roman"/>
          <w:color w:val="000000"/>
          <w:kern w:val="0"/>
          <w14:ligatures w14:val="none"/>
        </w:rPr>
        <w:t>Osteoarthritis affects approximately 32 million Americans. As our population ages and this number continues to grow, primary care providers are often the first team to see patients with these complaints. I plan to discuss osteoarthritis diagnosis, at home treatment, in office treatments, and ultimately surgical treatment options. I will give tips and tricks that primary care teams can provide patients prior to referring to orthopedics as well as some signs and symptoms that “classic” arthritis symptoms.</w:t>
      </w:r>
    </w:p>
    <w:p w14:paraId="1EE612FF" w14:textId="77777777" w:rsidR="001F033F" w:rsidRPr="001F033F" w:rsidRDefault="001F033F" w:rsidP="001F033F">
      <w:pPr>
        <w:shd w:val="clear" w:color="auto" w:fill="FFFFFF"/>
        <w:spacing w:after="0" w:line="240" w:lineRule="auto"/>
        <w:rPr>
          <w:rFonts w:ascii="Arial" w:eastAsia="Times New Roman" w:hAnsi="Arial" w:cs="Arial"/>
          <w:color w:val="222222"/>
          <w:kern w:val="0"/>
          <w14:ligatures w14:val="none"/>
        </w:rPr>
      </w:pPr>
      <w:r w:rsidRPr="001F033F">
        <w:rPr>
          <w:rFonts w:ascii="Times New Roman" w:eastAsia="Times New Roman" w:hAnsi="Times New Roman" w:cs="Times New Roman"/>
          <w:color w:val="000000"/>
          <w:kern w:val="0"/>
          <w14:ligatures w14:val="none"/>
        </w:rPr>
        <w:t> </w:t>
      </w:r>
    </w:p>
    <w:p w14:paraId="7B7389EA" w14:textId="77777777" w:rsidR="001F033F" w:rsidRPr="00197BC1" w:rsidRDefault="001F033F" w:rsidP="001F033F">
      <w:pPr>
        <w:shd w:val="clear" w:color="auto" w:fill="FFFFFF"/>
        <w:spacing w:after="0" w:line="240" w:lineRule="auto"/>
        <w:rPr>
          <w:rFonts w:ascii="Arial" w:eastAsia="Times New Roman" w:hAnsi="Arial" w:cs="Arial"/>
          <w:color w:val="222222"/>
          <w:kern w:val="0"/>
          <w:sz w:val="28"/>
          <w:szCs w:val="28"/>
          <w14:ligatures w14:val="none"/>
        </w:rPr>
      </w:pPr>
      <w:r w:rsidRPr="00197BC1">
        <w:rPr>
          <w:rFonts w:ascii="Times New Roman" w:eastAsia="Times New Roman" w:hAnsi="Times New Roman" w:cs="Times New Roman"/>
          <w:b/>
          <w:bCs/>
          <w:color w:val="000000"/>
          <w:kern w:val="0"/>
          <w:sz w:val="28"/>
          <w:szCs w:val="28"/>
          <w14:ligatures w14:val="none"/>
        </w:rPr>
        <w:t>Objectives:</w:t>
      </w:r>
    </w:p>
    <w:p w14:paraId="1A7EC893" w14:textId="722DC213" w:rsidR="001F033F" w:rsidRPr="00197BC1" w:rsidRDefault="00CA7339" w:rsidP="00197BC1">
      <w:pPr>
        <w:pStyle w:val="ListParagraph"/>
        <w:numPr>
          <w:ilvl w:val="0"/>
          <w:numId w:val="9"/>
        </w:numPr>
        <w:shd w:val="clear" w:color="auto" w:fill="FFFFFF"/>
        <w:spacing w:after="0" w:line="360" w:lineRule="auto"/>
        <w:rPr>
          <w:rFonts w:ascii="Aptos" w:eastAsia="Times New Roman" w:hAnsi="Aptos" w:cs="Arial"/>
          <w:color w:val="000000"/>
          <w:kern w:val="0"/>
          <w:sz w:val="22"/>
          <w:szCs w:val="22"/>
          <w14:ligatures w14:val="none"/>
        </w:rPr>
      </w:pPr>
      <w:r>
        <w:rPr>
          <w:rFonts w:ascii="Times New Roman" w:eastAsia="Times New Roman" w:hAnsi="Times New Roman" w:cs="Times New Roman"/>
          <w:color w:val="000000"/>
          <w:kern w:val="0"/>
          <w14:ligatures w14:val="none"/>
        </w:rPr>
        <w:t xml:space="preserve">Define/Discuss osteoarthritis </w:t>
      </w:r>
    </w:p>
    <w:p w14:paraId="0CE17EE8" w14:textId="77777777" w:rsidR="001F033F" w:rsidRPr="00CA7339" w:rsidRDefault="001F033F" w:rsidP="00197BC1">
      <w:pPr>
        <w:pStyle w:val="ListParagraph"/>
        <w:numPr>
          <w:ilvl w:val="0"/>
          <w:numId w:val="9"/>
        </w:numPr>
        <w:shd w:val="clear" w:color="auto" w:fill="FFFFFF"/>
        <w:spacing w:after="0" w:line="360" w:lineRule="auto"/>
        <w:rPr>
          <w:rFonts w:ascii="Aptos" w:eastAsia="Times New Roman" w:hAnsi="Aptos" w:cs="Arial"/>
          <w:color w:val="000000"/>
          <w:kern w:val="0"/>
          <w14:ligatures w14:val="none"/>
        </w:rPr>
      </w:pPr>
      <w:r w:rsidRPr="00CA7339">
        <w:rPr>
          <w:rFonts w:ascii="Times New Roman" w:eastAsia="Times New Roman" w:hAnsi="Times New Roman" w:cs="Times New Roman"/>
          <w:color w:val="000000"/>
          <w:kern w:val="0"/>
          <w14:ligatures w14:val="none"/>
        </w:rPr>
        <w:t>At home treatments</w:t>
      </w:r>
    </w:p>
    <w:p w14:paraId="41CE330B" w14:textId="77777777" w:rsidR="001F033F" w:rsidRPr="00CA7339" w:rsidRDefault="001F033F" w:rsidP="00197BC1">
      <w:pPr>
        <w:pStyle w:val="ListParagraph"/>
        <w:numPr>
          <w:ilvl w:val="0"/>
          <w:numId w:val="9"/>
        </w:numPr>
        <w:shd w:val="clear" w:color="auto" w:fill="FFFFFF"/>
        <w:spacing w:after="0" w:line="360" w:lineRule="auto"/>
        <w:rPr>
          <w:rFonts w:ascii="Aptos" w:eastAsia="Times New Roman" w:hAnsi="Aptos" w:cs="Arial"/>
          <w:color w:val="000000"/>
          <w:kern w:val="0"/>
          <w14:ligatures w14:val="none"/>
        </w:rPr>
      </w:pPr>
      <w:r w:rsidRPr="00CA7339">
        <w:rPr>
          <w:rFonts w:ascii="Times New Roman" w:eastAsia="Times New Roman" w:hAnsi="Times New Roman" w:cs="Times New Roman"/>
          <w:color w:val="000000"/>
          <w:kern w:val="0"/>
          <w14:ligatures w14:val="none"/>
        </w:rPr>
        <w:t>In office treatments</w:t>
      </w:r>
    </w:p>
    <w:p w14:paraId="1E88FFA5" w14:textId="77777777" w:rsidR="001F033F" w:rsidRPr="00CA7339" w:rsidRDefault="001F033F" w:rsidP="00197BC1">
      <w:pPr>
        <w:pStyle w:val="ListParagraph"/>
        <w:numPr>
          <w:ilvl w:val="0"/>
          <w:numId w:val="9"/>
        </w:numPr>
        <w:shd w:val="clear" w:color="auto" w:fill="FFFFFF"/>
        <w:spacing w:after="0" w:line="360" w:lineRule="auto"/>
        <w:rPr>
          <w:rFonts w:ascii="Aptos" w:eastAsia="Times New Roman" w:hAnsi="Aptos" w:cs="Arial"/>
          <w:color w:val="000000"/>
          <w:kern w:val="0"/>
          <w14:ligatures w14:val="none"/>
        </w:rPr>
      </w:pPr>
      <w:r w:rsidRPr="00CA7339">
        <w:rPr>
          <w:rFonts w:ascii="Times New Roman" w:eastAsia="Times New Roman" w:hAnsi="Times New Roman" w:cs="Times New Roman"/>
          <w:color w:val="000000"/>
          <w:kern w:val="0"/>
          <w14:ligatures w14:val="none"/>
        </w:rPr>
        <w:t>Surgical treatments</w:t>
      </w:r>
    </w:p>
    <w:p w14:paraId="08C41DD5" w14:textId="77777777" w:rsidR="001F033F" w:rsidRPr="00CA7339" w:rsidRDefault="001F033F" w:rsidP="00197BC1">
      <w:pPr>
        <w:pStyle w:val="ListParagraph"/>
        <w:numPr>
          <w:ilvl w:val="0"/>
          <w:numId w:val="9"/>
        </w:numPr>
        <w:shd w:val="clear" w:color="auto" w:fill="FFFFFF"/>
        <w:spacing w:line="360" w:lineRule="auto"/>
        <w:rPr>
          <w:rFonts w:ascii="Aptos" w:eastAsia="Times New Roman" w:hAnsi="Aptos" w:cs="Arial"/>
          <w:color w:val="000000"/>
          <w:kern w:val="0"/>
          <w14:ligatures w14:val="none"/>
        </w:rPr>
      </w:pPr>
      <w:r w:rsidRPr="00CA7339">
        <w:rPr>
          <w:rFonts w:ascii="Times New Roman" w:eastAsia="Times New Roman" w:hAnsi="Times New Roman" w:cs="Times New Roman"/>
          <w:color w:val="000000"/>
          <w:kern w:val="0"/>
          <w14:ligatures w14:val="none"/>
        </w:rPr>
        <w:t>Referring to orthopedics</w:t>
      </w:r>
    </w:p>
    <w:p w14:paraId="66B93364" w14:textId="142FA46F" w:rsidR="001F033F" w:rsidRPr="00197BC1" w:rsidRDefault="00197BC1" w:rsidP="001F033F">
      <w:pPr>
        <w:shd w:val="clear" w:color="auto" w:fill="FFFFFF"/>
        <w:spacing w:after="0" w:line="240" w:lineRule="auto"/>
        <w:rPr>
          <w:rFonts w:ascii="Arial" w:eastAsia="Times New Roman" w:hAnsi="Arial" w:cs="Arial"/>
          <w:color w:val="222222"/>
          <w:kern w:val="0"/>
          <w:sz w:val="28"/>
          <w:szCs w:val="28"/>
          <w14:ligatures w14:val="none"/>
        </w:rPr>
      </w:pPr>
      <w:r w:rsidRPr="00197BC1">
        <w:rPr>
          <w:rFonts w:ascii="Times New Roman" w:eastAsia="Times New Roman" w:hAnsi="Times New Roman" w:cs="Times New Roman"/>
          <w:b/>
          <w:bCs/>
          <w:color w:val="000000"/>
          <w:kern w:val="0"/>
          <w:sz w:val="28"/>
          <w:szCs w:val="28"/>
          <w14:ligatures w14:val="none"/>
        </w:rPr>
        <w:t>Presenter Biography:</w:t>
      </w:r>
    </w:p>
    <w:p w14:paraId="69F57A50" w14:textId="77777777" w:rsidR="001F033F" w:rsidRPr="001F033F" w:rsidRDefault="001F033F" w:rsidP="00197BC1">
      <w:pPr>
        <w:shd w:val="clear" w:color="auto" w:fill="FFFFFF"/>
        <w:spacing w:after="0" w:line="360" w:lineRule="auto"/>
        <w:rPr>
          <w:rFonts w:ascii="Arial" w:eastAsia="Times New Roman" w:hAnsi="Arial" w:cs="Arial"/>
          <w:color w:val="222222"/>
          <w:kern w:val="0"/>
          <w14:ligatures w14:val="none"/>
        </w:rPr>
      </w:pPr>
      <w:r w:rsidRPr="001F033F">
        <w:rPr>
          <w:rFonts w:ascii="Times New Roman" w:eastAsia="Times New Roman" w:hAnsi="Times New Roman" w:cs="Times New Roman"/>
          <w:color w:val="000000"/>
          <w:kern w:val="0"/>
          <w14:ligatures w14:val="none"/>
        </w:rPr>
        <w:t>Kristin Marvin, CMA (AAMA) began working as a clinical assistant for Minnesota Orthopedic Specialists (now Twin Cities Orthopedics) in 2007 while obtaining her CMA and has worked as a CMA, scribe, care coordinator, and is now the Clinical Supervisor for Twin Cities Orthopedics Burnsville and Eagan. </w:t>
      </w:r>
      <w:r w:rsidRPr="001F033F">
        <w:rPr>
          <w:rFonts w:ascii="Times New Roman" w:eastAsia="Times New Roman" w:hAnsi="Times New Roman" w:cs="Times New Roman"/>
          <w:color w:val="222222"/>
          <w:kern w:val="0"/>
          <w14:ligatures w14:val="none"/>
        </w:rPr>
        <w:t>Providing quality patient care while ensuring that her team is well supported are top priorities, whether the patient is a high school athlete, a weekend warrior, a MN Viking, or Grandma Jan.</w:t>
      </w:r>
      <w:r w:rsidRPr="001F033F">
        <w:rPr>
          <w:rFonts w:ascii="Times New Roman" w:eastAsia="Times New Roman" w:hAnsi="Times New Roman" w:cs="Times New Roman"/>
          <w:b/>
          <w:bCs/>
          <w:color w:val="222222"/>
          <w:kern w:val="0"/>
          <w14:ligatures w14:val="none"/>
        </w:rPr>
        <w:t> </w:t>
      </w:r>
    </w:p>
    <w:p w14:paraId="4C9DE15A" w14:textId="77777777" w:rsidR="001F033F" w:rsidRDefault="001F033F" w:rsidP="00197BC1">
      <w:pPr>
        <w:spacing w:line="360" w:lineRule="auto"/>
      </w:pPr>
      <w:r>
        <w:br w:type="page"/>
      </w:r>
    </w:p>
    <w:p w14:paraId="3EEC31B8" w14:textId="77777777" w:rsidR="001F033F" w:rsidRDefault="001F033F"/>
    <w:p w14:paraId="5674559C" w14:textId="6AA49D2E" w:rsidR="001F033F" w:rsidRPr="0095265C" w:rsidRDefault="0095265C" w:rsidP="001F033F">
      <w:pPr>
        <w:shd w:val="clear" w:color="auto" w:fill="FFFFFF"/>
        <w:spacing w:after="0" w:line="240" w:lineRule="auto"/>
        <w:rPr>
          <w:rFonts w:ascii="Arial" w:eastAsia="Times New Roman" w:hAnsi="Arial" w:cs="Arial"/>
          <w:color w:val="222222"/>
          <w:kern w:val="0"/>
          <w:sz w:val="28"/>
          <w:szCs w:val="28"/>
          <w14:ligatures w14:val="none"/>
        </w:rPr>
      </w:pPr>
      <w:r w:rsidRPr="0095265C">
        <w:rPr>
          <w:rFonts w:ascii="Times New Roman" w:eastAsia="Times New Roman" w:hAnsi="Times New Roman" w:cs="Times New Roman"/>
          <w:b/>
          <w:bCs/>
          <w:color w:val="222222"/>
          <w:kern w:val="0"/>
          <w:sz w:val="28"/>
          <w:szCs w:val="28"/>
          <w14:ligatures w14:val="none"/>
        </w:rPr>
        <w:t xml:space="preserve">AAMA </w:t>
      </w:r>
      <w:r w:rsidR="001F033F" w:rsidRPr="0095265C">
        <w:rPr>
          <w:rFonts w:ascii="Times New Roman" w:eastAsia="Times New Roman" w:hAnsi="Times New Roman" w:cs="Times New Roman"/>
          <w:b/>
          <w:bCs/>
          <w:color w:val="222222"/>
          <w:kern w:val="0"/>
          <w:sz w:val="28"/>
          <w:szCs w:val="28"/>
          <w14:ligatures w14:val="none"/>
        </w:rPr>
        <w:t>Approval number:</w:t>
      </w:r>
      <w:r w:rsidR="001F033F" w:rsidRPr="0095265C">
        <w:rPr>
          <w:rFonts w:ascii="Times New Roman" w:eastAsia="Times New Roman" w:hAnsi="Times New Roman" w:cs="Times New Roman"/>
          <w:color w:val="000000"/>
          <w:kern w:val="0"/>
          <w:sz w:val="28"/>
          <w:szCs w:val="28"/>
          <w14:ligatures w14:val="none"/>
        </w:rPr>
        <w:t> 144647</w:t>
      </w:r>
    </w:p>
    <w:p w14:paraId="6238D143" w14:textId="77777777" w:rsidR="00934870" w:rsidRDefault="001F033F" w:rsidP="001F033F">
      <w:pPr>
        <w:shd w:val="clear" w:color="auto" w:fill="FFFFFF"/>
        <w:spacing w:after="0" w:line="240" w:lineRule="auto"/>
        <w:rPr>
          <w:rFonts w:ascii="Arial" w:eastAsia="Times New Roman" w:hAnsi="Arial" w:cs="Arial"/>
          <w:color w:val="222222"/>
          <w:kern w:val="0"/>
          <w:sz w:val="28"/>
          <w:szCs w:val="28"/>
          <w14:ligatures w14:val="none"/>
        </w:rPr>
      </w:pPr>
      <w:r w:rsidRPr="0095265C">
        <w:rPr>
          <w:rFonts w:ascii="Times New Roman" w:eastAsia="Times New Roman" w:hAnsi="Times New Roman" w:cs="Times New Roman"/>
          <w:color w:val="000000"/>
          <w:kern w:val="0"/>
          <w:sz w:val="28"/>
          <w:szCs w:val="28"/>
          <w14:ligatures w14:val="none"/>
        </w:rPr>
        <w:t> </w:t>
      </w:r>
    </w:p>
    <w:p w14:paraId="07D7B870" w14:textId="3F7AB9DB" w:rsidR="001F033F" w:rsidRPr="0095265C" w:rsidRDefault="001F033F" w:rsidP="001F033F">
      <w:pPr>
        <w:shd w:val="clear" w:color="auto" w:fill="FFFFFF"/>
        <w:spacing w:after="0" w:line="240" w:lineRule="auto"/>
        <w:rPr>
          <w:rFonts w:ascii="Arial" w:eastAsia="Times New Roman" w:hAnsi="Arial" w:cs="Arial"/>
          <w:color w:val="222222"/>
          <w:kern w:val="0"/>
          <w:sz w:val="28"/>
          <w:szCs w:val="28"/>
          <w14:ligatures w14:val="none"/>
        </w:rPr>
      </w:pPr>
      <w:r w:rsidRPr="0095265C">
        <w:rPr>
          <w:rFonts w:ascii="Times New Roman" w:eastAsia="Times New Roman" w:hAnsi="Times New Roman" w:cs="Times New Roman"/>
          <w:b/>
          <w:bCs/>
          <w:color w:val="000000"/>
          <w:kern w:val="0"/>
          <w:sz w:val="28"/>
          <w:szCs w:val="28"/>
          <w14:ligatures w14:val="none"/>
        </w:rPr>
        <w:t>CEU</w:t>
      </w:r>
      <w:r w:rsidRPr="0095265C">
        <w:rPr>
          <w:rFonts w:ascii="Times New Roman" w:eastAsia="Times New Roman" w:hAnsi="Times New Roman" w:cs="Times New Roman"/>
          <w:color w:val="000000"/>
          <w:kern w:val="0"/>
          <w:sz w:val="28"/>
          <w:szCs w:val="28"/>
          <w14:ligatures w14:val="none"/>
        </w:rPr>
        <w:t>: 1 CG</w:t>
      </w:r>
    </w:p>
    <w:p w14:paraId="79CB4D6B" w14:textId="77777777" w:rsidR="001F033F" w:rsidRPr="0095265C" w:rsidRDefault="001F033F" w:rsidP="001F033F">
      <w:pPr>
        <w:shd w:val="clear" w:color="auto" w:fill="FFFFFF"/>
        <w:spacing w:after="0" w:line="240" w:lineRule="auto"/>
        <w:rPr>
          <w:rFonts w:ascii="Arial" w:eastAsia="Times New Roman" w:hAnsi="Arial" w:cs="Arial"/>
          <w:color w:val="222222"/>
          <w:kern w:val="0"/>
          <w:sz w:val="28"/>
          <w:szCs w:val="28"/>
          <w14:ligatures w14:val="none"/>
        </w:rPr>
      </w:pPr>
      <w:r w:rsidRPr="0095265C">
        <w:rPr>
          <w:rFonts w:ascii="Times New Roman" w:eastAsia="Times New Roman" w:hAnsi="Times New Roman" w:cs="Times New Roman"/>
          <w:color w:val="222222"/>
          <w:kern w:val="0"/>
          <w:sz w:val="28"/>
          <w:szCs w:val="28"/>
          <w14:ligatures w14:val="none"/>
        </w:rPr>
        <w:t> </w:t>
      </w:r>
    </w:p>
    <w:p w14:paraId="0765EC93" w14:textId="77777777" w:rsidR="001F033F" w:rsidRPr="0095265C" w:rsidRDefault="001F033F" w:rsidP="001F033F">
      <w:pPr>
        <w:shd w:val="clear" w:color="auto" w:fill="FFFFFF"/>
        <w:spacing w:after="0" w:line="240" w:lineRule="auto"/>
        <w:rPr>
          <w:rFonts w:ascii="Arial" w:eastAsia="Times New Roman" w:hAnsi="Arial" w:cs="Arial"/>
          <w:color w:val="222222"/>
          <w:kern w:val="0"/>
          <w:sz w:val="28"/>
          <w:szCs w:val="28"/>
          <w14:ligatures w14:val="none"/>
        </w:rPr>
      </w:pPr>
      <w:r w:rsidRPr="0095265C">
        <w:rPr>
          <w:rFonts w:ascii="Times New Roman" w:eastAsia="Times New Roman" w:hAnsi="Times New Roman" w:cs="Times New Roman"/>
          <w:b/>
          <w:bCs/>
          <w:color w:val="000000"/>
          <w:kern w:val="0"/>
          <w:sz w:val="28"/>
          <w:szCs w:val="28"/>
          <w14:ligatures w14:val="none"/>
        </w:rPr>
        <w:t>Program Title:</w:t>
      </w:r>
    </w:p>
    <w:p w14:paraId="6C3169B0" w14:textId="77777777" w:rsidR="001F033F" w:rsidRPr="0095265C" w:rsidRDefault="001F033F" w:rsidP="001F033F">
      <w:pPr>
        <w:shd w:val="clear" w:color="auto" w:fill="FFFFFF"/>
        <w:spacing w:after="0" w:line="240" w:lineRule="auto"/>
        <w:rPr>
          <w:rFonts w:ascii="Arial" w:eastAsia="Times New Roman" w:hAnsi="Arial" w:cs="Arial"/>
          <w:color w:val="222222"/>
          <w:kern w:val="0"/>
          <w:sz w:val="28"/>
          <w:szCs w:val="28"/>
          <w14:ligatures w14:val="none"/>
        </w:rPr>
      </w:pPr>
      <w:r w:rsidRPr="0095265C">
        <w:rPr>
          <w:rFonts w:ascii="Times New Roman" w:eastAsia="Times New Roman" w:hAnsi="Times New Roman" w:cs="Times New Roman"/>
          <w:color w:val="000000"/>
          <w:kern w:val="0"/>
          <w:sz w:val="28"/>
          <w:szCs w:val="28"/>
          <w14:ligatures w14:val="none"/>
        </w:rPr>
        <w:t>Mental Health During and After Orthopedic Trauma</w:t>
      </w:r>
    </w:p>
    <w:p w14:paraId="3EB07E2C" w14:textId="77777777" w:rsidR="001F033F" w:rsidRPr="0095265C" w:rsidRDefault="001F033F" w:rsidP="001F033F">
      <w:pPr>
        <w:shd w:val="clear" w:color="auto" w:fill="FFFFFF"/>
        <w:spacing w:after="0" w:line="240" w:lineRule="auto"/>
        <w:rPr>
          <w:rFonts w:ascii="Arial" w:eastAsia="Times New Roman" w:hAnsi="Arial" w:cs="Arial"/>
          <w:color w:val="222222"/>
          <w:kern w:val="0"/>
          <w:sz w:val="28"/>
          <w:szCs w:val="28"/>
          <w14:ligatures w14:val="none"/>
        </w:rPr>
      </w:pPr>
      <w:r w:rsidRPr="0095265C">
        <w:rPr>
          <w:rFonts w:ascii="Times New Roman" w:eastAsia="Times New Roman" w:hAnsi="Times New Roman" w:cs="Times New Roman"/>
          <w:color w:val="000000"/>
          <w:kern w:val="0"/>
          <w:sz w:val="28"/>
          <w:szCs w:val="28"/>
          <w14:ligatures w14:val="none"/>
        </w:rPr>
        <w:t> </w:t>
      </w:r>
    </w:p>
    <w:p w14:paraId="13E533EE" w14:textId="6FD23943" w:rsidR="001F033F" w:rsidRPr="0095265C" w:rsidRDefault="001F033F" w:rsidP="001F033F">
      <w:pPr>
        <w:shd w:val="clear" w:color="auto" w:fill="FFFFFF"/>
        <w:spacing w:after="0" w:line="240" w:lineRule="auto"/>
        <w:rPr>
          <w:rFonts w:ascii="Arial" w:eastAsia="Times New Roman" w:hAnsi="Arial" w:cs="Arial"/>
          <w:color w:val="222222"/>
          <w:kern w:val="0"/>
          <w:sz w:val="28"/>
          <w:szCs w:val="28"/>
          <w14:ligatures w14:val="none"/>
        </w:rPr>
      </w:pPr>
      <w:r w:rsidRPr="0095265C">
        <w:rPr>
          <w:rFonts w:ascii="Times New Roman" w:eastAsia="Times New Roman" w:hAnsi="Times New Roman" w:cs="Times New Roman"/>
          <w:b/>
          <w:bCs/>
          <w:color w:val="000000"/>
          <w:kern w:val="0"/>
          <w:sz w:val="28"/>
          <w:szCs w:val="28"/>
          <w14:ligatures w14:val="none"/>
        </w:rPr>
        <w:t>Description</w:t>
      </w:r>
      <w:r w:rsidR="0095265C" w:rsidRPr="0095265C">
        <w:rPr>
          <w:rFonts w:ascii="Times New Roman" w:eastAsia="Times New Roman" w:hAnsi="Times New Roman" w:cs="Times New Roman"/>
          <w:b/>
          <w:bCs/>
          <w:color w:val="000000"/>
          <w:kern w:val="0"/>
          <w:sz w:val="28"/>
          <w:szCs w:val="28"/>
          <w14:ligatures w14:val="none"/>
        </w:rPr>
        <w:t>:</w:t>
      </w:r>
    </w:p>
    <w:p w14:paraId="5B05F20C" w14:textId="77777777" w:rsidR="001F033F" w:rsidRPr="001F033F" w:rsidRDefault="001F033F" w:rsidP="00934870">
      <w:pPr>
        <w:shd w:val="clear" w:color="auto" w:fill="FFFFFF"/>
        <w:spacing w:after="0" w:line="360" w:lineRule="auto"/>
        <w:rPr>
          <w:rFonts w:ascii="Arial" w:eastAsia="Times New Roman" w:hAnsi="Arial" w:cs="Arial"/>
          <w:color w:val="222222"/>
          <w:kern w:val="0"/>
          <w14:ligatures w14:val="none"/>
        </w:rPr>
      </w:pPr>
      <w:r w:rsidRPr="001F033F">
        <w:rPr>
          <w:rFonts w:ascii="Times New Roman" w:eastAsia="Times New Roman" w:hAnsi="Times New Roman" w:cs="Times New Roman"/>
          <w:color w:val="000000"/>
          <w:kern w:val="0"/>
          <w14:ligatures w14:val="none"/>
        </w:rPr>
        <w:t>Approximately 60 million Americans are affected by an orthopedic injury each year, resulting in approximately 36 million ER visits, and approximately 3 million hospitalizations. Orthopedic surgeons are trained to fix the orthopedic issue, but often there is a mental health component that gets forgotten about. I would like to provide some things to look out for in your patients, some tips and tricks for short term management and resources for long term management.</w:t>
      </w:r>
    </w:p>
    <w:p w14:paraId="0E23A63B" w14:textId="77777777" w:rsidR="001F033F" w:rsidRPr="001F033F" w:rsidRDefault="001F033F" w:rsidP="00934870">
      <w:pPr>
        <w:shd w:val="clear" w:color="auto" w:fill="FFFFFF"/>
        <w:spacing w:after="0" w:line="360" w:lineRule="auto"/>
        <w:rPr>
          <w:rFonts w:ascii="Arial" w:eastAsia="Times New Roman" w:hAnsi="Arial" w:cs="Arial"/>
          <w:color w:val="222222"/>
          <w:kern w:val="0"/>
          <w14:ligatures w14:val="none"/>
        </w:rPr>
      </w:pPr>
      <w:r w:rsidRPr="001F033F">
        <w:rPr>
          <w:rFonts w:ascii="Times New Roman" w:eastAsia="Times New Roman" w:hAnsi="Times New Roman" w:cs="Times New Roman"/>
          <w:color w:val="000000"/>
          <w:kern w:val="0"/>
          <w14:ligatures w14:val="none"/>
        </w:rPr>
        <w:t> </w:t>
      </w:r>
    </w:p>
    <w:p w14:paraId="08ACE02E" w14:textId="77777777" w:rsidR="001F033F" w:rsidRPr="00934870" w:rsidRDefault="001F033F" w:rsidP="00934870">
      <w:pPr>
        <w:shd w:val="clear" w:color="auto" w:fill="FFFFFF"/>
        <w:spacing w:after="0" w:line="360" w:lineRule="auto"/>
        <w:rPr>
          <w:rFonts w:ascii="Arial" w:eastAsia="Times New Roman" w:hAnsi="Arial" w:cs="Arial"/>
          <w:color w:val="222222"/>
          <w:kern w:val="0"/>
          <w:sz w:val="28"/>
          <w:szCs w:val="28"/>
          <w14:ligatures w14:val="none"/>
        </w:rPr>
      </w:pPr>
      <w:r w:rsidRPr="00934870">
        <w:rPr>
          <w:rFonts w:ascii="Times New Roman" w:eastAsia="Times New Roman" w:hAnsi="Times New Roman" w:cs="Times New Roman"/>
          <w:b/>
          <w:bCs/>
          <w:color w:val="000000"/>
          <w:kern w:val="0"/>
          <w:sz w:val="28"/>
          <w:szCs w:val="28"/>
          <w14:ligatures w14:val="none"/>
        </w:rPr>
        <w:t>Objectives:</w:t>
      </w:r>
    </w:p>
    <w:p w14:paraId="6B2107C5" w14:textId="77777777" w:rsidR="001F033F" w:rsidRPr="00934870" w:rsidRDefault="001F033F" w:rsidP="00934870">
      <w:pPr>
        <w:pStyle w:val="ListParagraph"/>
        <w:numPr>
          <w:ilvl w:val="0"/>
          <w:numId w:val="15"/>
        </w:numPr>
        <w:shd w:val="clear" w:color="auto" w:fill="FFFFFF"/>
        <w:spacing w:after="0" w:line="360" w:lineRule="auto"/>
        <w:rPr>
          <w:rFonts w:ascii="Aptos" w:eastAsia="Times New Roman" w:hAnsi="Aptos" w:cs="Arial"/>
          <w:color w:val="000000"/>
          <w:kern w:val="0"/>
          <w:sz w:val="22"/>
          <w:szCs w:val="22"/>
          <w14:ligatures w14:val="none"/>
        </w:rPr>
      </w:pPr>
      <w:r w:rsidRPr="00934870">
        <w:rPr>
          <w:rFonts w:ascii="Times New Roman" w:eastAsia="Times New Roman" w:hAnsi="Times New Roman" w:cs="Times New Roman"/>
          <w:color w:val="000000"/>
          <w:kern w:val="0"/>
          <w14:ligatures w14:val="none"/>
        </w:rPr>
        <w:t>Define orthopedic trauma</w:t>
      </w:r>
    </w:p>
    <w:p w14:paraId="6D340035" w14:textId="77777777" w:rsidR="001F033F" w:rsidRPr="00934870" w:rsidRDefault="001F033F" w:rsidP="00934870">
      <w:pPr>
        <w:pStyle w:val="ListParagraph"/>
        <w:numPr>
          <w:ilvl w:val="0"/>
          <w:numId w:val="15"/>
        </w:numPr>
        <w:shd w:val="clear" w:color="auto" w:fill="FFFFFF"/>
        <w:spacing w:after="0" w:line="360" w:lineRule="auto"/>
        <w:rPr>
          <w:rFonts w:ascii="Aptos" w:eastAsia="Times New Roman" w:hAnsi="Aptos" w:cs="Arial"/>
          <w:color w:val="000000"/>
          <w:kern w:val="0"/>
          <w:sz w:val="22"/>
          <w:szCs w:val="22"/>
          <w14:ligatures w14:val="none"/>
        </w:rPr>
      </w:pPr>
      <w:r w:rsidRPr="00934870">
        <w:rPr>
          <w:rFonts w:ascii="Times New Roman" w:eastAsia="Times New Roman" w:hAnsi="Times New Roman" w:cs="Times New Roman"/>
          <w:color w:val="000000"/>
          <w:kern w:val="0"/>
          <w14:ligatures w14:val="none"/>
        </w:rPr>
        <w:t>In the moment management</w:t>
      </w:r>
    </w:p>
    <w:p w14:paraId="7EF8E3F7" w14:textId="77777777" w:rsidR="001F033F" w:rsidRPr="00934870" w:rsidRDefault="001F033F" w:rsidP="00934870">
      <w:pPr>
        <w:pStyle w:val="ListParagraph"/>
        <w:numPr>
          <w:ilvl w:val="0"/>
          <w:numId w:val="15"/>
        </w:numPr>
        <w:shd w:val="clear" w:color="auto" w:fill="FFFFFF"/>
        <w:spacing w:line="360" w:lineRule="auto"/>
        <w:rPr>
          <w:rFonts w:ascii="Aptos" w:eastAsia="Times New Roman" w:hAnsi="Aptos" w:cs="Arial"/>
          <w:color w:val="000000"/>
          <w:kern w:val="0"/>
          <w:sz w:val="22"/>
          <w:szCs w:val="22"/>
          <w14:ligatures w14:val="none"/>
        </w:rPr>
      </w:pPr>
      <w:r w:rsidRPr="00934870">
        <w:rPr>
          <w:rFonts w:ascii="Times New Roman" w:eastAsia="Times New Roman" w:hAnsi="Times New Roman" w:cs="Times New Roman"/>
          <w:color w:val="000000"/>
          <w:kern w:val="0"/>
          <w14:ligatures w14:val="none"/>
        </w:rPr>
        <w:t>Long term resources</w:t>
      </w:r>
    </w:p>
    <w:p w14:paraId="2D4E7E88" w14:textId="37479BC4" w:rsidR="001F033F" w:rsidRPr="00934870" w:rsidRDefault="0095265C" w:rsidP="00934870">
      <w:pPr>
        <w:shd w:val="clear" w:color="auto" w:fill="FFFFFF"/>
        <w:spacing w:after="0" w:line="360" w:lineRule="auto"/>
        <w:rPr>
          <w:rFonts w:ascii="Arial" w:eastAsia="Times New Roman" w:hAnsi="Arial" w:cs="Arial"/>
          <w:color w:val="222222"/>
          <w:kern w:val="0"/>
          <w:sz w:val="28"/>
          <w:szCs w:val="28"/>
          <w14:ligatures w14:val="none"/>
        </w:rPr>
      </w:pPr>
      <w:r w:rsidRPr="00934870">
        <w:rPr>
          <w:rFonts w:ascii="Times New Roman" w:eastAsia="Times New Roman" w:hAnsi="Times New Roman" w:cs="Times New Roman"/>
          <w:b/>
          <w:bCs/>
          <w:color w:val="000000"/>
          <w:kern w:val="0"/>
          <w:sz w:val="28"/>
          <w:szCs w:val="28"/>
          <w14:ligatures w14:val="none"/>
        </w:rPr>
        <w:t xml:space="preserve">Presenter </w:t>
      </w:r>
      <w:r w:rsidR="001F033F" w:rsidRPr="00934870">
        <w:rPr>
          <w:rFonts w:ascii="Times New Roman" w:eastAsia="Times New Roman" w:hAnsi="Times New Roman" w:cs="Times New Roman"/>
          <w:b/>
          <w:bCs/>
          <w:color w:val="000000"/>
          <w:kern w:val="0"/>
          <w:sz w:val="28"/>
          <w:szCs w:val="28"/>
          <w14:ligatures w14:val="none"/>
        </w:rPr>
        <w:t>Bio</w:t>
      </w:r>
      <w:r w:rsidRPr="00934870">
        <w:rPr>
          <w:rFonts w:ascii="Times New Roman" w:eastAsia="Times New Roman" w:hAnsi="Times New Roman" w:cs="Times New Roman"/>
          <w:b/>
          <w:bCs/>
          <w:color w:val="000000"/>
          <w:kern w:val="0"/>
          <w:sz w:val="28"/>
          <w:szCs w:val="28"/>
          <w14:ligatures w14:val="none"/>
        </w:rPr>
        <w:t>graphy</w:t>
      </w:r>
      <w:r w:rsidR="001F033F" w:rsidRPr="00934870">
        <w:rPr>
          <w:rFonts w:ascii="Times New Roman" w:eastAsia="Times New Roman" w:hAnsi="Times New Roman" w:cs="Times New Roman"/>
          <w:b/>
          <w:bCs/>
          <w:color w:val="000000"/>
          <w:kern w:val="0"/>
          <w:sz w:val="28"/>
          <w:szCs w:val="28"/>
          <w14:ligatures w14:val="none"/>
        </w:rPr>
        <w:t>:</w:t>
      </w:r>
    </w:p>
    <w:p w14:paraId="3758EE5D" w14:textId="77777777" w:rsidR="001F033F" w:rsidRPr="001F033F" w:rsidRDefault="001F033F" w:rsidP="00934870">
      <w:pPr>
        <w:shd w:val="clear" w:color="auto" w:fill="FFFFFF"/>
        <w:spacing w:after="0" w:line="360" w:lineRule="auto"/>
        <w:rPr>
          <w:rFonts w:ascii="Arial" w:eastAsia="Times New Roman" w:hAnsi="Arial" w:cs="Arial"/>
          <w:color w:val="222222"/>
          <w:kern w:val="0"/>
          <w14:ligatures w14:val="none"/>
        </w:rPr>
      </w:pPr>
      <w:r w:rsidRPr="001F033F">
        <w:rPr>
          <w:rFonts w:ascii="Times New Roman" w:eastAsia="Times New Roman" w:hAnsi="Times New Roman" w:cs="Times New Roman"/>
          <w:color w:val="000000"/>
          <w:kern w:val="0"/>
          <w14:ligatures w14:val="none"/>
        </w:rPr>
        <w:t>Kristin Marvin, CMA (AAMA) began working as a clinical assistant for Minnesota Orthopedic Specialists (now Twin Cities Orthopedics) in 2007 while obtaining her CMA and has worked as a CMA, scribe, care coordinator, and is now the Clinical Supervisor for Twin Cities Orthopedics Burnsville and Eagan. Providing quality patient care while ensuring that her team is well supported are top priorities, whether the patient is a high school athlete, a weekend warrior, a MN Viking, or Grandma Jan.</w:t>
      </w:r>
    </w:p>
    <w:p w14:paraId="5735AE5B" w14:textId="77777777" w:rsidR="00934870" w:rsidRDefault="00934870" w:rsidP="00934870">
      <w:pPr>
        <w:spacing w:line="360" w:lineRule="auto"/>
      </w:pPr>
    </w:p>
    <w:p w14:paraId="50DA3BD1" w14:textId="77777777" w:rsidR="00934870" w:rsidRDefault="00934870">
      <w:r>
        <w:br w:type="page"/>
      </w:r>
    </w:p>
    <w:p w14:paraId="6AD2468F" w14:textId="535685AF" w:rsidR="00934870" w:rsidRDefault="00934870" w:rsidP="00934870">
      <w:pPr>
        <w:rPr>
          <w:rFonts w:ascii="Times New Roman" w:hAnsi="Times New Roman" w:cs="Times New Roman"/>
          <w:sz w:val="28"/>
          <w:szCs w:val="28"/>
        </w:rPr>
      </w:pPr>
      <w:r w:rsidRPr="00934870">
        <w:rPr>
          <w:rFonts w:ascii="Times New Roman" w:hAnsi="Times New Roman" w:cs="Times New Roman"/>
          <w:b/>
          <w:bCs/>
          <w:sz w:val="28"/>
          <w:szCs w:val="28"/>
        </w:rPr>
        <w:lastRenderedPageBreak/>
        <w:t xml:space="preserve">AAMA Approval </w:t>
      </w:r>
      <w:r w:rsidR="009A1B5C">
        <w:rPr>
          <w:rFonts w:ascii="Times New Roman" w:hAnsi="Times New Roman" w:cs="Times New Roman"/>
          <w:b/>
          <w:bCs/>
          <w:sz w:val="28"/>
          <w:szCs w:val="28"/>
        </w:rPr>
        <w:t>n</w:t>
      </w:r>
      <w:r w:rsidRPr="00934870">
        <w:rPr>
          <w:rFonts w:ascii="Times New Roman" w:hAnsi="Times New Roman" w:cs="Times New Roman"/>
          <w:b/>
          <w:bCs/>
          <w:sz w:val="28"/>
          <w:szCs w:val="28"/>
        </w:rPr>
        <w:t>umber:</w:t>
      </w:r>
      <w:r w:rsidRPr="00934870">
        <w:rPr>
          <w:rFonts w:ascii="Times New Roman" w:hAnsi="Times New Roman" w:cs="Times New Roman"/>
          <w:sz w:val="28"/>
          <w:szCs w:val="28"/>
        </w:rPr>
        <w:t>  144942</w:t>
      </w:r>
    </w:p>
    <w:p w14:paraId="136D9406" w14:textId="1FE9C6F3" w:rsidR="00934870" w:rsidRPr="00934870" w:rsidRDefault="00934870" w:rsidP="00934870">
      <w:pPr>
        <w:rPr>
          <w:rFonts w:ascii="Times New Roman" w:hAnsi="Times New Roman" w:cs="Times New Roman"/>
          <w:sz w:val="28"/>
          <w:szCs w:val="28"/>
        </w:rPr>
      </w:pPr>
      <w:r w:rsidRPr="00934870">
        <w:rPr>
          <w:rFonts w:ascii="Times New Roman" w:hAnsi="Times New Roman" w:cs="Times New Roman"/>
          <w:b/>
          <w:bCs/>
          <w:sz w:val="28"/>
          <w:szCs w:val="28"/>
        </w:rPr>
        <w:t>CEU:</w:t>
      </w:r>
      <w:r w:rsidRPr="00934870">
        <w:rPr>
          <w:rFonts w:ascii="Times New Roman" w:hAnsi="Times New Roman" w:cs="Times New Roman"/>
          <w:sz w:val="28"/>
          <w:szCs w:val="28"/>
        </w:rPr>
        <w:t> 1.5 AG</w:t>
      </w:r>
    </w:p>
    <w:p w14:paraId="0A69C18E" w14:textId="6A1E27C9" w:rsidR="00934870" w:rsidRPr="00934870" w:rsidRDefault="00934870" w:rsidP="00934870">
      <w:pPr>
        <w:spacing w:after="0"/>
        <w:rPr>
          <w:rFonts w:ascii="Times New Roman" w:hAnsi="Times New Roman" w:cs="Times New Roman"/>
          <w:sz w:val="28"/>
          <w:szCs w:val="28"/>
        </w:rPr>
      </w:pPr>
      <w:r w:rsidRPr="00934870">
        <w:rPr>
          <w:rFonts w:ascii="Times New Roman" w:hAnsi="Times New Roman" w:cs="Times New Roman"/>
          <w:b/>
          <w:bCs/>
          <w:sz w:val="28"/>
          <w:szCs w:val="28"/>
        </w:rPr>
        <w:t>Program Title:</w:t>
      </w:r>
    </w:p>
    <w:p w14:paraId="1633239A" w14:textId="77777777" w:rsidR="00934870" w:rsidRPr="00934870" w:rsidRDefault="00934870" w:rsidP="00934870">
      <w:pPr>
        <w:rPr>
          <w:rFonts w:ascii="Times New Roman" w:hAnsi="Times New Roman" w:cs="Times New Roman"/>
        </w:rPr>
      </w:pPr>
      <w:r w:rsidRPr="00934870">
        <w:rPr>
          <w:rFonts w:ascii="Times New Roman" w:hAnsi="Times New Roman" w:cs="Times New Roman"/>
        </w:rPr>
        <w:t>Resume' Makeover: What to look for in a Professional Resume’</w:t>
      </w:r>
    </w:p>
    <w:p w14:paraId="1701F49A" w14:textId="64FC1595" w:rsidR="00934870" w:rsidRPr="00934870" w:rsidRDefault="00934870" w:rsidP="00934870">
      <w:pPr>
        <w:spacing w:after="0"/>
        <w:rPr>
          <w:rFonts w:ascii="Times New Roman" w:hAnsi="Times New Roman" w:cs="Times New Roman"/>
          <w:sz w:val="28"/>
          <w:szCs w:val="28"/>
        </w:rPr>
      </w:pPr>
      <w:r w:rsidRPr="00934870">
        <w:rPr>
          <w:rFonts w:ascii="Times New Roman" w:hAnsi="Times New Roman" w:cs="Times New Roman"/>
          <w:b/>
          <w:bCs/>
          <w:sz w:val="28"/>
          <w:szCs w:val="28"/>
        </w:rPr>
        <w:t>Description:</w:t>
      </w:r>
    </w:p>
    <w:p w14:paraId="41117324" w14:textId="77777777" w:rsidR="00934870" w:rsidRPr="00934870" w:rsidRDefault="00934870" w:rsidP="00934870">
      <w:pPr>
        <w:rPr>
          <w:rFonts w:ascii="Times New Roman" w:hAnsi="Times New Roman" w:cs="Times New Roman"/>
        </w:rPr>
      </w:pPr>
      <w:r w:rsidRPr="00934870">
        <w:rPr>
          <w:rFonts w:ascii="Times New Roman" w:hAnsi="Times New Roman" w:cs="Times New Roman"/>
        </w:rPr>
        <w:t>Your resume’ is more than a document-it is your professional story. Within the presentation, attendees will be able to transform everyday work into standout accomplishments that employers are looking for. In this workshop, we will strength your written skills, improve readability, and provide an outstanding resume’ for any competitive job market. Bring a copy of your resume’ with you to the conference as we will work together to refresh and modernize your approach to a powerful but successful resume’.</w:t>
      </w:r>
    </w:p>
    <w:p w14:paraId="557AF296" w14:textId="77777777" w:rsidR="00934870" w:rsidRPr="00934870" w:rsidRDefault="00934870" w:rsidP="00934870">
      <w:r w:rsidRPr="00934870">
        <w:t> </w:t>
      </w:r>
    </w:p>
    <w:p w14:paraId="68B93B68" w14:textId="77777777" w:rsidR="00934870" w:rsidRPr="00934870" w:rsidRDefault="00934870" w:rsidP="00934870">
      <w:pPr>
        <w:spacing w:after="0"/>
        <w:rPr>
          <w:rFonts w:ascii="Times New Roman" w:hAnsi="Times New Roman" w:cs="Times New Roman"/>
        </w:rPr>
      </w:pPr>
      <w:r w:rsidRPr="00934870">
        <w:rPr>
          <w:b/>
          <w:bCs/>
        </w:rPr>
        <w:t>Objectives:</w:t>
      </w:r>
    </w:p>
    <w:p w14:paraId="2528F999" w14:textId="77777777" w:rsidR="00934870" w:rsidRPr="00934870" w:rsidRDefault="00934870" w:rsidP="00934870">
      <w:pPr>
        <w:numPr>
          <w:ilvl w:val="0"/>
          <w:numId w:val="14"/>
        </w:numPr>
        <w:rPr>
          <w:rFonts w:ascii="Times New Roman" w:hAnsi="Times New Roman" w:cs="Times New Roman"/>
        </w:rPr>
      </w:pPr>
      <w:r w:rsidRPr="00934870">
        <w:rPr>
          <w:rFonts w:ascii="Times New Roman" w:hAnsi="Times New Roman" w:cs="Times New Roman"/>
        </w:rPr>
        <w:t>Understand how to showcase personal strengths, skills, and unique value.</w:t>
      </w:r>
    </w:p>
    <w:p w14:paraId="2FFC1CE1" w14:textId="77777777" w:rsidR="00934870" w:rsidRPr="00934870" w:rsidRDefault="00934870" w:rsidP="00934870">
      <w:pPr>
        <w:numPr>
          <w:ilvl w:val="0"/>
          <w:numId w:val="14"/>
        </w:numPr>
        <w:rPr>
          <w:rFonts w:ascii="Times New Roman" w:hAnsi="Times New Roman" w:cs="Times New Roman"/>
        </w:rPr>
      </w:pPr>
      <w:r w:rsidRPr="00934870">
        <w:rPr>
          <w:rFonts w:ascii="Times New Roman" w:hAnsi="Times New Roman" w:cs="Times New Roman"/>
        </w:rPr>
        <w:t>Apply formatting strategies that improve readability and impact</w:t>
      </w:r>
    </w:p>
    <w:p w14:paraId="75ECA359" w14:textId="77777777" w:rsidR="00934870" w:rsidRPr="00934870" w:rsidRDefault="00934870" w:rsidP="00934870">
      <w:pPr>
        <w:numPr>
          <w:ilvl w:val="0"/>
          <w:numId w:val="14"/>
        </w:numPr>
        <w:rPr>
          <w:rFonts w:ascii="Times New Roman" w:hAnsi="Times New Roman" w:cs="Times New Roman"/>
        </w:rPr>
      </w:pPr>
      <w:r w:rsidRPr="00934870">
        <w:rPr>
          <w:rFonts w:ascii="Times New Roman" w:hAnsi="Times New Roman" w:cs="Times New Roman"/>
        </w:rPr>
        <w:t>Strengthen bullet points with action verbs and outcome-based language.</w:t>
      </w:r>
    </w:p>
    <w:p w14:paraId="124395B4" w14:textId="77777777" w:rsidR="00934870" w:rsidRPr="00934870" w:rsidRDefault="00934870" w:rsidP="00934870">
      <w:pPr>
        <w:numPr>
          <w:ilvl w:val="0"/>
          <w:numId w:val="14"/>
        </w:numPr>
        <w:rPr>
          <w:rFonts w:ascii="Times New Roman" w:hAnsi="Times New Roman" w:cs="Times New Roman"/>
        </w:rPr>
      </w:pPr>
      <w:r w:rsidRPr="00934870">
        <w:rPr>
          <w:rFonts w:ascii="Times New Roman" w:hAnsi="Times New Roman" w:cs="Times New Roman"/>
        </w:rPr>
        <w:t>Develop a resume that reflects personality while staying professional.</w:t>
      </w:r>
    </w:p>
    <w:p w14:paraId="45D2E458" w14:textId="77777777" w:rsidR="00934870" w:rsidRPr="00934870" w:rsidRDefault="00934870" w:rsidP="00934870">
      <w:pPr>
        <w:rPr>
          <w:rFonts w:ascii="Times New Roman" w:hAnsi="Times New Roman" w:cs="Times New Roman"/>
          <w:sz w:val="28"/>
          <w:szCs w:val="28"/>
        </w:rPr>
      </w:pPr>
      <w:r w:rsidRPr="00934870">
        <w:rPr>
          <w:rFonts w:ascii="Times New Roman" w:hAnsi="Times New Roman" w:cs="Times New Roman"/>
          <w:sz w:val="28"/>
          <w:szCs w:val="28"/>
        </w:rPr>
        <w:t> </w:t>
      </w:r>
    </w:p>
    <w:p w14:paraId="468EE886" w14:textId="77777777" w:rsidR="00934870" w:rsidRPr="00934870" w:rsidRDefault="00934870" w:rsidP="00934870">
      <w:pPr>
        <w:rPr>
          <w:rFonts w:ascii="Times New Roman" w:hAnsi="Times New Roman" w:cs="Times New Roman"/>
          <w:sz w:val="28"/>
          <w:szCs w:val="28"/>
        </w:rPr>
      </w:pPr>
      <w:r w:rsidRPr="00934870">
        <w:rPr>
          <w:rFonts w:ascii="Times New Roman" w:hAnsi="Times New Roman" w:cs="Times New Roman"/>
          <w:b/>
          <w:bCs/>
          <w:sz w:val="28"/>
          <w:szCs w:val="28"/>
        </w:rPr>
        <w:t>Presenter:</w:t>
      </w:r>
    </w:p>
    <w:p w14:paraId="737B2D60" w14:textId="77777777" w:rsidR="00934870" w:rsidRPr="00934870" w:rsidRDefault="00934870" w:rsidP="00934870">
      <w:pPr>
        <w:rPr>
          <w:rFonts w:ascii="Times New Roman" w:hAnsi="Times New Roman" w:cs="Times New Roman"/>
        </w:rPr>
      </w:pPr>
      <w:r w:rsidRPr="00934870">
        <w:rPr>
          <w:rFonts w:ascii="Times New Roman" w:hAnsi="Times New Roman" w:cs="Times New Roman"/>
        </w:rPr>
        <w:t>Lisa Sailor, MS, CMA (AAMA)</w:t>
      </w:r>
    </w:p>
    <w:p w14:paraId="58293A49" w14:textId="416EC076" w:rsidR="001F033F" w:rsidRDefault="001F033F">
      <w:r>
        <w:br w:type="page"/>
      </w:r>
    </w:p>
    <w:p w14:paraId="0029ACF4" w14:textId="29F1A79B" w:rsidR="00285A43" w:rsidRPr="00067594" w:rsidRDefault="00067594" w:rsidP="00285A43">
      <w:pPr>
        <w:shd w:val="clear" w:color="auto" w:fill="FFFFFF"/>
        <w:spacing w:after="0" w:line="240" w:lineRule="auto"/>
        <w:rPr>
          <w:rFonts w:ascii="Times New Roman" w:eastAsia="Times New Roman" w:hAnsi="Times New Roman" w:cs="Times New Roman"/>
          <w:color w:val="222222"/>
          <w:kern w:val="0"/>
          <w:sz w:val="28"/>
          <w:szCs w:val="28"/>
          <w14:ligatures w14:val="none"/>
        </w:rPr>
      </w:pPr>
      <w:r>
        <w:rPr>
          <w:rFonts w:ascii="Times New Roman" w:eastAsia="Times New Roman" w:hAnsi="Times New Roman" w:cs="Times New Roman"/>
          <w:b/>
          <w:bCs/>
          <w:color w:val="222222"/>
          <w:kern w:val="0"/>
          <w:sz w:val="28"/>
          <w:szCs w:val="28"/>
          <w14:ligatures w14:val="none"/>
        </w:rPr>
        <w:lastRenderedPageBreak/>
        <w:t xml:space="preserve">AAMA </w:t>
      </w:r>
      <w:r w:rsidR="00285A43" w:rsidRPr="00067594">
        <w:rPr>
          <w:rFonts w:ascii="Times New Roman" w:eastAsia="Times New Roman" w:hAnsi="Times New Roman" w:cs="Times New Roman"/>
          <w:b/>
          <w:bCs/>
          <w:color w:val="222222"/>
          <w:kern w:val="0"/>
          <w:sz w:val="28"/>
          <w:szCs w:val="28"/>
          <w14:ligatures w14:val="none"/>
        </w:rPr>
        <w:t>Approval number:</w:t>
      </w:r>
      <w:r w:rsidR="00285A43" w:rsidRPr="00067594">
        <w:rPr>
          <w:rFonts w:ascii="Times New Roman" w:eastAsia="Times New Roman" w:hAnsi="Times New Roman" w:cs="Times New Roman"/>
          <w:color w:val="222222"/>
          <w:kern w:val="0"/>
          <w:sz w:val="28"/>
          <w:szCs w:val="28"/>
          <w14:ligatures w14:val="none"/>
        </w:rPr>
        <w:t> 144925</w:t>
      </w:r>
    </w:p>
    <w:p w14:paraId="59DCB4F3" w14:textId="77777777" w:rsidR="00285A43" w:rsidRPr="00067594" w:rsidRDefault="00285A43" w:rsidP="00285A43">
      <w:pPr>
        <w:shd w:val="clear" w:color="auto" w:fill="FFFFFF"/>
        <w:spacing w:after="0" w:line="240" w:lineRule="auto"/>
        <w:rPr>
          <w:rFonts w:ascii="Times New Roman" w:eastAsia="Times New Roman" w:hAnsi="Times New Roman" w:cs="Times New Roman"/>
          <w:color w:val="222222"/>
          <w:kern w:val="0"/>
          <w14:ligatures w14:val="none"/>
        </w:rPr>
      </w:pPr>
      <w:r w:rsidRPr="00067594">
        <w:rPr>
          <w:rFonts w:ascii="Times New Roman" w:eastAsia="Times New Roman" w:hAnsi="Times New Roman" w:cs="Times New Roman"/>
          <w:color w:val="222222"/>
          <w:kern w:val="0"/>
          <w14:ligatures w14:val="none"/>
        </w:rPr>
        <w:t> </w:t>
      </w:r>
    </w:p>
    <w:p w14:paraId="0316C3D8" w14:textId="77777777" w:rsidR="00285A43" w:rsidRPr="00067594" w:rsidRDefault="00285A43" w:rsidP="00285A43">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067594">
        <w:rPr>
          <w:rFonts w:ascii="Times New Roman" w:eastAsia="Times New Roman" w:hAnsi="Times New Roman" w:cs="Times New Roman"/>
          <w:b/>
          <w:bCs/>
          <w:color w:val="222222"/>
          <w:kern w:val="0"/>
          <w:sz w:val="28"/>
          <w:szCs w:val="28"/>
          <w14:ligatures w14:val="none"/>
        </w:rPr>
        <w:t>CEU</w:t>
      </w:r>
      <w:r w:rsidRPr="00067594">
        <w:rPr>
          <w:rFonts w:ascii="Times New Roman" w:eastAsia="Times New Roman" w:hAnsi="Times New Roman" w:cs="Times New Roman"/>
          <w:color w:val="222222"/>
          <w:kern w:val="0"/>
          <w:sz w:val="28"/>
          <w:szCs w:val="28"/>
          <w14:ligatures w14:val="none"/>
        </w:rPr>
        <w:t>: 1 CG</w:t>
      </w:r>
    </w:p>
    <w:p w14:paraId="1B63F71C" w14:textId="77777777" w:rsidR="00285A43" w:rsidRPr="00067594" w:rsidRDefault="00285A43" w:rsidP="00285A43">
      <w:pPr>
        <w:shd w:val="clear" w:color="auto" w:fill="FFFFFF"/>
        <w:spacing w:after="0" w:line="240" w:lineRule="auto"/>
        <w:rPr>
          <w:rFonts w:ascii="Times New Roman" w:eastAsia="Times New Roman" w:hAnsi="Times New Roman" w:cs="Times New Roman"/>
          <w:color w:val="222222"/>
          <w:kern w:val="0"/>
          <w14:ligatures w14:val="none"/>
        </w:rPr>
      </w:pPr>
      <w:r w:rsidRPr="00067594">
        <w:rPr>
          <w:rFonts w:ascii="Times New Roman" w:eastAsia="Times New Roman" w:hAnsi="Times New Roman" w:cs="Times New Roman"/>
          <w:color w:val="222222"/>
          <w:kern w:val="0"/>
          <w:sz w:val="22"/>
          <w:szCs w:val="22"/>
          <w14:ligatures w14:val="none"/>
        </w:rPr>
        <w:t> </w:t>
      </w:r>
    </w:p>
    <w:p w14:paraId="650BA525" w14:textId="3ADBA3E4" w:rsidR="00285A43" w:rsidRPr="00067594" w:rsidRDefault="00067594" w:rsidP="00285A43">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067594">
        <w:rPr>
          <w:rFonts w:ascii="Times New Roman" w:eastAsia="Times New Roman" w:hAnsi="Times New Roman" w:cs="Times New Roman"/>
          <w:b/>
          <w:bCs/>
          <w:color w:val="222222"/>
          <w:kern w:val="0"/>
          <w:sz w:val="28"/>
          <w:szCs w:val="28"/>
          <w14:ligatures w14:val="none"/>
        </w:rPr>
        <w:t xml:space="preserve">Program </w:t>
      </w:r>
      <w:r w:rsidR="00285A43" w:rsidRPr="00067594">
        <w:rPr>
          <w:rFonts w:ascii="Times New Roman" w:eastAsia="Times New Roman" w:hAnsi="Times New Roman" w:cs="Times New Roman"/>
          <w:b/>
          <w:bCs/>
          <w:color w:val="222222"/>
          <w:kern w:val="0"/>
          <w:sz w:val="28"/>
          <w:szCs w:val="28"/>
          <w14:ligatures w14:val="none"/>
        </w:rPr>
        <w:t>Title</w:t>
      </w:r>
      <w:r w:rsidRPr="00067594">
        <w:rPr>
          <w:rFonts w:ascii="Times New Roman" w:eastAsia="Times New Roman" w:hAnsi="Times New Roman" w:cs="Times New Roman"/>
          <w:b/>
          <w:bCs/>
          <w:color w:val="222222"/>
          <w:kern w:val="0"/>
          <w:sz w:val="28"/>
          <w:szCs w:val="28"/>
          <w14:ligatures w14:val="none"/>
        </w:rPr>
        <w:t>:</w:t>
      </w:r>
    </w:p>
    <w:p w14:paraId="0ACB6139" w14:textId="77777777" w:rsidR="00285A43" w:rsidRPr="00067594" w:rsidRDefault="00285A43" w:rsidP="00285A43">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067594">
        <w:rPr>
          <w:rFonts w:ascii="Times New Roman" w:eastAsia="Times New Roman" w:hAnsi="Times New Roman" w:cs="Times New Roman"/>
          <w:color w:val="222222"/>
          <w:kern w:val="0"/>
          <w:sz w:val="28"/>
          <w:szCs w:val="28"/>
          <w14:ligatures w14:val="none"/>
        </w:rPr>
        <w:t>Menopause 101: What the Medical Assistant Needs to Know</w:t>
      </w:r>
    </w:p>
    <w:p w14:paraId="375D86F3" w14:textId="77777777" w:rsidR="00285A43" w:rsidRPr="00067594" w:rsidRDefault="00285A43" w:rsidP="00285A43">
      <w:pPr>
        <w:shd w:val="clear" w:color="auto" w:fill="FFFFFF"/>
        <w:spacing w:after="0" w:line="240" w:lineRule="auto"/>
        <w:rPr>
          <w:rFonts w:ascii="Times New Roman" w:eastAsia="Times New Roman" w:hAnsi="Times New Roman" w:cs="Times New Roman"/>
          <w:color w:val="222222"/>
          <w:kern w:val="0"/>
          <w14:ligatures w14:val="none"/>
        </w:rPr>
      </w:pPr>
      <w:r w:rsidRPr="00067594">
        <w:rPr>
          <w:rFonts w:ascii="Times New Roman" w:eastAsia="Times New Roman" w:hAnsi="Times New Roman" w:cs="Times New Roman"/>
          <w:b/>
          <w:bCs/>
          <w:color w:val="222222"/>
          <w:kern w:val="0"/>
          <w14:ligatures w14:val="none"/>
        </w:rPr>
        <w:t> </w:t>
      </w:r>
    </w:p>
    <w:p w14:paraId="1A0ED772" w14:textId="31794B5D" w:rsidR="00285A43" w:rsidRPr="00067594" w:rsidRDefault="00285A43" w:rsidP="00285A43">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067594">
        <w:rPr>
          <w:rFonts w:ascii="Times New Roman" w:eastAsia="Times New Roman" w:hAnsi="Times New Roman" w:cs="Times New Roman"/>
          <w:b/>
          <w:bCs/>
          <w:color w:val="222222"/>
          <w:kern w:val="0"/>
          <w:sz w:val="28"/>
          <w:szCs w:val="28"/>
          <w14:ligatures w14:val="none"/>
        </w:rPr>
        <w:t>Description</w:t>
      </w:r>
      <w:r w:rsidR="00067594" w:rsidRPr="00067594">
        <w:rPr>
          <w:rFonts w:ascii="Times New Roman" w:eastAsia="Times New Roman" w:hAnsi="Times New Roman" w:cs="Times New Roman"/>
          <w:b/>
          <w:bCs/>
          <w:color w:val="222222"/>
          <w:kern w:val="0"/>
          <w:sz w:val="28"/>
          <w:szCs w:val="28"/>
          <w14:ligatures w14:val="none"/>
        </w:rPr>
        <w:t>:</w:t>
      </w:r>
    </w:p>
    <w:p w14:paraId="466BE89C" w14:textId="77777777" w:rsidR="00285A43" w:rsidRPr="00067594" w:rsidRDefault="00285A43" w:rsidP="00067594">
      <w:pPr>
        <w:shd w:val="clear" w:color="auto" w:fill="FFFFFF"/>
        <w:spacing w:after="0" w:line="360" w:lineRule="auto"/>
        <w:rPr>
          <w:rFonts w:ascii="Times New Roman" w:eastAsia="Times New Roman" w:hAnsi="Times New Roman" w:cs="Times New Roman"/>
          <w:color w:val="222222"/>
          <w:kern w:val="0"/>
          <w14:ligatures w14:val="none"/>
        </w:rPr>
      </w:pPr>
      <w:r w:rsidRPr="00067594">
        <w:rPr>
          <w:rFonts w:ascii="Times New Roman" w:eastAsia="Times New Roman" w:hAnsi="Times New Roman" w:cs="Times New Roman"/>
          <w:color w:val="222222"/>
          <w:kern w:val="0"/>
          <w14:ligatures w14:val="none"/>
        </w:rPr>
        <w:t>This discussion, </w:t>
      </w:r>
      <w:r w:rsidRPr="00067594">
        <w:rPr>
          <w:rFonts w:ascii="Times New Roman" w:eastAsia="Times New Roman" w:hAnsi="Times New Roman" w:cs="Times New Roman"/>
          <w:b/>
          <w:bCs/>
          <w:color w:val="222222"/>
          <w:kern w:val="0"/>
          <w14:ligatures w14:val="none"/>
        </w:rPr>
        <w:t>“Menopause 101: What the Medical Assistant Needs to Know,”</w:t>
      </w:r>
      <w:r w:rsidRPr="00067594">
        <w:rPr>
          <w:rFonts w:ascii="Times New Roman" w:eastAsia="Times New Roman" w:hAnsi="Times New Roman" w:cs="Times New Roman"/>
          <w:color w:val="222222"/>
          <w:kern w:val="0"/>
          <w14:ligatures w14:val="none"/>
        </w:rPr>
        <w:t> provides an essential overview of menopause for frontline clinical staff. Participants will learn to recognize the common signs and symptoms of perimenopause and menopause to enhance patient communication and documentation. The session will review the basic physiology of menopause and its impact on key health areas—including cardiovascular, bone, urogenital, and mental health. Finally, the discussion highlights the vital role medical assistants play in patient education, care coordination, and creating a supportive environment that promotes comfort and trust during menopause-related visits.</w:t>
      </w:r>
    </w:p>
    <w:p w14:paraId="34C78B5A" w14:textId="77777777" w:rsidR="00285A43" w:rsidRPr="00067594" w:rsidRDefault="00285A43" w:rsidP="00285A43">
      <w:pPr>
        <w:shd w:val="clear" w:color="auto" w:fill="FFFFFF"/>
        <w:spacing w:after="0" w:line="240" w:lineRule="auto"/>
        <w:rPr>
          <w:rFonts w:ascii="Times New Roman" w:eastAsia="Times New Roman" w:hAnsi="Times New Roman" w:cs="Times New Roman"/>
          <w:color w:val="222222"/>
          <w:kern w:val="0"/>
          <w14:ligatures w14:val="none"/>
        </w:rPr>
      </w:pPr>
      <w:r w:rsidRPr="00067594">
        <w:rPr>
          <w:rFonts w:ascii="Times New Roman" w:eastAsia="Times New Roman" w:hAnsi="Times New Roman" w:cs="Times New Roman"/>
          <w:color w:val="222222"/>
          <w:kern w:val="0"/>
          <w14:ligatures w14:val="none"/>
        </w:rPr>
        <w:t> </w:t>
      </w:r>
    </w:p>
    <w:p w14:paraId="6639DE00" w14:textId="5D3D9555" w:rsidR="00285A43" w:rsidRPr="00067594" w:rsidRDefault="00067594" w:rsidP="00285A43">
      <w:pPr>
        <w:shd w:val="clear" w:color="auto" w:fill="FFFFFF"/>
        <w:spacing w:after="0" w:line="240" w:lineRule="auto"/>
        <w:rPr>
          <w:rFonts w:ascii="Times New Roman" w:eastAsia="Times New Roman" w:hAnsi="Times New Roman" w:cs="Times New Roman"/>
          <w:color w:val="222222"/>
          <w:kern w:val="0"/>
          <w:sz w:val="28"/>
          <w:szCs w:val="28"/>
          <w14:ligatures w14:val="none"/>
        </w:rPr>
      </w:pPr>
      <w:r>
        <w:rPr>
          <w:rFonts w:ascii="Times New Roman" w:eastAsia="Times New Roman" w:hAnsi="Times New Roman" w:cs="Times New Roman"/>
          <w:b/>
          <w:bCs/>
          <w:color w:val="222222"/>
          <w:kern w:val="0"/>
          <w:sz w:val="28"/>
          <w:szCs w:val="28"/>
          <w14:ligatures w14:val="none"/>
        </w:rPr>
        <w:t>O</w:t>
      </w:r>
      <w:r w:rsidR="00285A43" w:rsidRPr="00067594">
        <w:rPr>
          <w:rFonts w:ascii="Times New Roman" w:eastAsia="Times New Roman" w:hAnsi="Times New Roman" w:cs="Times New Roman"/>
          <w:b/>
          <w:bCs/>
          <w:color w:val="222222"/>
          <w:kern w:val="0"/>
          <w:sz w:val="28"/>
          <w:szCs w:val="28"/>
          <w14:ligatures w14:val="none"/>
        </w:rPr>
        <w:t>bjectives</w:t>
      </w:r>
      <w:r w:rsidRPr="00067594">
        <w:rPr>
          <w:rFonts w:ascii="Times New Roman" w:eastAsia="Times New Roman" w:hAnsi="Times New Roman" w:cs="Times New Roman"/>
          <w:b/>
          <w:bCs/>
          <w:color w:val="222222"/>
          <w:kern w:val="0"/>
          <w:sz w:val="28"/>
          <w:szCs w:val="28"/>
          <w14:ligatures w14:val="none"/>
        </w:rPr>
        <w:t>:</w:t>
      </w:r>
    </w:p>
    <w:p w14:paraId="55068BD4" w14:textId="77777777" w:rsidR="00285A43" w:rsidRPr="00067594" w:rsidRDefault="00285A43" w:rsidP="001B0913">
      <w:pPr>
        <w:pStyle w:val="ListParagraph"/>
        <w:numPr>
          <w:ilvl w:val="0"/>
          <w:numId w:val="16"/>
        </w:numPr>
        <w:shd w:val="clear" w:color="auto" w:fill="FFFFFF"/>
        <w:spacing w:after="0" w:line="276" w:lineRule="auto"/>
        <w:rPr>
          <w:rFonts w:ascii="Times New Roman" w:eastAsia="Times New Roman" w:hAnsi="Times New Roman" w:cs="Times New Roman"/>
          <w:color w:val="222222"/>
          <w:kern w:val="0"/>
          <w14:ligatures w14:val="none"/>
        </w:rPr>
      </w:pPr>
      <w:r w:rsidRPr="00067594">
        <w:rPr>
          <w:rFonts w:ascii="Times New Roman" w:eastAsia="Times New Roman" w:hAnsi="Times New Roman" w:cs="Times New Roman"/>
          <w:b/>
          <w:bCs/>
          <w:color w:val="222222"/>
          <w:kern w:val="0"/>
          <w14:ligatures w14:val="none"/>
        </w:rPr>
        <w:t>Recognize common signs and symptoms of perimenopause and menopause</w:t>
      </w:r>
      <w:r w:rsidRPr="00067594">
        <w:rPr>
          <w:rFonts w:ascii="Times New Roman" w:eastAsia="Times New Roman" w:hAnsi="Times New Roman" w:cs="Times New Roman"/>
          <w:color w:val="222222"/>
          <w:kern w:val="0"/>
          <w14:ligatures w14:val="none"/>
        </w:rPr>
        <w:t> to support accurate patient communication and documentation.</w:t>
      </w:r>
    </w:p>
    <w:p w14:paraId="772F1815" w14:textId="77777777" w:rsidR="00285A43" w:rsidRPr="00067594" w:rsidRDefault="00285A43" w:rsidP="001B0913">
      <w:pPr>
        <w:pStyle w:val="ListParagraph"/>
        <w:numPr>
          <w:ilvl w:val="0"/>
          <w:numId w:val="16"/>
        </w:numPr>
        <w:shd w:val="clear" w:color="auto" w:fill="FFFFFF"/>
        <w:spacing w:after="0" w:line="276" w:lineRule="auto"/>
        <w:rPr>
          <w:rFonts w:ascii="Times New Roman" w:eastAsia="Times New Roman" w:hAnsi="Times New Roman" w:cs="Times New Roman"/>
          <w:color w:val="222222"/>
          <w:kern w:val="0"/>
          <w14:ligatures w14:val="none"/>
        </w:rPr>
      </w:pPr>
      <w:r w:rsidRPr="00067594">
        <w:rPr>
          <w:rFonts w:ascii="Times New Roman" w:eastAsia="Times New Roman" w:hAnsi="Times New Roman" w:cs="Times New Roman"/>
          <w:b/>
          <w:bCs/>
          <w:color w:val="222222"/>
          <w:kern w:val="0"/>
          <w14:ligatures w14:val="none"/>
        </w:rPr>
        <w:t>Understand the basic physiology of menopause</w:t>
      </w:r>
      <w:r w:rsidRPr="00067594">
        <w:rPr>
          <w:rFonts w:ascii="Times New Roman" w:eastAsia="Times New Roman" w:hAnsi="Times New Roman" w:cs="Times New Roman"/>
          <w:color w:val="222222"/>
          <w:kern w:val="0"/>
          <w14:ligatures w14:val="none"/>
        </w:rPr>
        <w:t> and its impact on key health domains.</w:t>
      </w:r>
    </w:p>
    <w:p w14:paraId="64BBD630" w14:textId="77777777" w:rsidR="00285A43" w:rsidRPr="00067594" w:rsidRDefault="00285A43" w:rsidP="001B0913">
      <w:pPr>
        <w:pStyle w:val="ListParagraph"/>
        <w:numPr>
          <w:ilvl w:val="0"/>
          <w:numId w:val="16"/>
        </w:numPr>
        <w:shd w:val="clear" w:color="auto" w:fill="FFFFFF"/>
        <w:spacing w:after="0" w:line="276" w:lineRule="auto"/>
        <w:rPr>
          <w:rFonts w:ascii="Times New Roman" w:eastAsia="Times New Roman" w:hAnsi="Times New Roman" w:cs="Times New Roman"/>
          <w:color w:val="222222"/>
          <w:kern w:val="0"/>
          <w14:ligatures w14:val="none"/>
        </w:rPr>
      </w:pPr>
      <w:r w:rsidRPr="00067594">
        <w:rPr>
          <w:rFonts w:ascii="Times New Roman" w:eastAsia="Times New Roman" w:hAnsi="Times New Roman" w:cs="Times New Roman"/>
          <w:b/>
          <w:bCs/>
          <w:color w:val="222222"/>
          <w:kern w:val="0"/>
          <w14:ligatures w14:val="none"/>
        </w:rPr>
        <w:t>Identify the medical assistant’s role</w:t>
      </w:r>
      <w:r w:rsidRPr="00067594">
        <w:rPr>
          <w:rFonts w:ascii="Times New Roman" w:eastAsia="Times New Roman" w:hAnsi="Times New Roman" w:cs="Times New Roman"/>
          <w:color w:val="222222"/>
          <w:kern w:val="0"/>
          <w14:ligatures w14:val="none"/>
        </w:rPr>
        <w:t> in patient education, care coordination, and promoting comfort and trust during menopause-related visits.</w:t>
      </w:r>
    </w:p>
    <w:p w14:paraId="1514D352" w14:textId="77777777" w:rsidR="00285A43" w:rsidRPr="00067594" w:rsidRDefault="00285A43" w:rsidP="00285A43">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067594">
        <w:rPr>
          <w:rFonts w:ascii="Times New Roman" w:eastAsia="Times New Roman" w:hAnsi="Times New Roman" w:cs="Times New Roman"/>
          <w:color w:val="222222"/>
          <w:kern w:val="0"/>
          <w14:ligatures w14:val="none"/>
        </w:rPr>
        <w:t> </w:t>
      </w:r>
    </w:p>
    <w:p w14:paraId="4DE437D4" w14:textId="77777777" w:rsidR="009A1B5C" w:rsidRDefault="009A1B5C" w:rsidP="00285A43">
      <w:pPr>
        <w:shd w:val="clear" w:color="auto" w:fill="FFFFFF"/>
        <w:spacing w:after="0" w:line="240" w:lineRule="auto"/>
        <w:rPr>
          <w:rFonts w:ascii="Times New Roman" w:eastAsia="Times New Roman" w:hAnsi="Times New Roman" w:cs="Times New Roman"/>
          <w:b/>
          <w:bCs/>
          <w:color w:val="222222"/>
          <w:kern w:val="0"/>
          <w:sz w:val="28"/>
          <w:szCs w:val="28"/>
          <w14:ligatures w14:val="none"/>
        </w:rPr>
      </w:pPr>
    </w:p>
    <w:p w14:paraId="5AFBA922" w14:textId="39535B59" w:rsidR="00285A43" w:rsidRPr="00067594" w:rsidRDefault="00067594" w:rsidP="00285A43">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067594">
        <w:rPr>
          <w:rFonts w:ascii="Times New Roman" w:eastAsia="Times New Roman" w:hAnsi="Times New Roman" w:cs="Times New Roman"/>
          <w:b/>
          <w:bCs/>
          <w:color w:val="222222"/>
          <w:kern w:val="0"/>
          <w:sz w:val="28"/>
          <w:szCs w:val="28"/>
          <w14:ligatures w14:val="none"/>
        </w:rPr>
        <w:t>Presenter Biography:</w:t>
      </w:r>
    </w:p>
    <w:p w14:paraId="03946DF9" w14:textId="3BF25E1C" w:rsidR="00285A43" w:rsidRPr="00067594" w:rsidRDefault="00285A43" w:rsidP="0059425D">
      <w:pPr>
        <w:shd w:val="clear" w:color="auto" w:fill="FFFFFF"/>
        <w:spacing w:after="0" w:line="360" w:lineRule="auto"/>
        <w:rPr>
          <w:rFonts w:ascii="Times New Roman" w:eastAsia="Times New Roman" w:hAnsi="Times New Roman" w:cs="Times New Roman"/>
          <w:color w:val="222222"/>
          <w:kern w:val="0"/>
          <w14:ligatures w14:val="none"/>
        </w:rPr>
      </w:pPr>
      <w:r w:rsidRPr="00067594">
        <w:rPr>
          <w:rFonts w:ascii="Times New Roman" w:eastAsia="Times New Roman" w:hAnsi="Times New Roman" w:cs="Times New Roman"/>
          <w:color w:val="222222"/>
          <w:kern w:val="0"/>
          <w14:ligatures w14:val="none"/>
        </w:rPr>
        <w:t xml:space="preserve">Heather </w:t>
      </w:r>
      <w:r w:rsidR="00B66C5F" w:rsidRPr="00067594">
        <w:rPr>
          <w:rFonts w:ascii="Times New Roman" w:eastAsia="Times New Roman" w:hAnsi="Times New Roman" w:cs="Times New Roman"/>
          <w:color w:val="222222"/>
          <w:kern w:val="0"/>
          <w14:ligatures w14:val="none"/>
        </w:rPr>
        <w:t>B Legri</w:t>
      </w:r>
      <w:r w:rsidRPr="00067594">
        <w:rPr>
          <w:rFonts w:ascii="Times New Roman" w:eastAsia="Times New Roman" w:hAnsi="Times New Roman" w:cs="Times New Roman"/>
          <w:color w:val="222222"/>
          <w:kern w:val="0"/>
          <w14:ligatures w14:val="none"/>
        </w:rPr>
        <w:t>s</w:t>
      </w:r>
      <w:r w:rsidR="00B66C5F" w:rsidRPr="00067594">
        <w:rPr>
          <w:rFonts w:ascii="Times New Roman" w:eastAsia="Times New Roman" w:hAnsi="Times New Roman" w:cs="Times New Roman"/>
          <w:color w:val="222222"/>
          <w:kern w:val="0"/>
          <w14:ligatures w14:val="none"/>
        </w:rPr>
        <w:t xml:space="preserve">, PharmD., is </w:t>
      </w:r>
      <w:r w:rsidRPr="00067594">
        <w:rPr>
          <w:rFonts w:ascii="Times New Roman" w:eastAsia="Times New Roman" w:hAnsi="Times New Roman" w:cs="Times New Roman"/>
          <w:color w:val="222222"/>
          <w:kern w:val="0"/>
          <w14:ligatures w14:val="none"/>
        </w:rPr>
        <w:t xml:space="preserve"> an ambulatory care pharmacist who specializes in midlife women’s health as well as care of patients with complex medical and psychosocial challenges. She is a Menopause Society Certified Practitioner and Board-Certified Pharmacotherapy Specialist. She earned her Doctor of Pharmacy degree from the University of Washington and completed a Pharmacy Practice residency at Harborview Medical Center in Seattle, WA. She sees patients at Hennepin Healthcare in downtown Minneapolis.</w:t>
      </w:r>
    </w:p>
    <w:p w14:paraId="704B9D28" w14:textId="77777777" w:rsidR="00285A43" w:rsidRPr="00067594" w:rsidRDefault="00285A43" w:rsidP="0059425D">
      <w:pPr>
        <w:shd w:val="clear" w:color="auto" w:fill="FFFFFF"/>
        <w:spacing w:after="0" w:line="360" w:lineRule="auto"/>
        <w:rPr>
          <w:rFonts w:ascii="Times New Roman" w:eastAsia="Times New Roman" w:hAnsi="Times New Roman" w:cs="Times New Roman"/>
          <w:color w:val="222222"/>
          <w:kern w:val="0"/>
          <w14:ligatures w14:val="none"/>
        </w:rPr>
      </w:pPr>
      <w:r w:rsidRPr="00067594">
        <w:rPr>
          <w:rFonts w:ascii="Times New Roman" w:eastAsia="Times New Roman" w:hAnsi="Times New Roman" w:cs="Times New Roman"/>
          <w:color w:val="222222"/>
          <w:kern w:val="0"/>
          <w:sz w:val="22"/>
          <w:szCs w:val="22"/>
          <w14:ligatures w14:val="none"/>
        </w:rPr>
        <w:t> </w:t>
      </w:r>
    </w:p>
    <w:p w14:paraId="7B0CCEFF" w14:textId="77777777" w:rsidR="009807FB" w:rsidRDefault="009807FB"/>
    <w:p w14:paraId="62AA24E3" w14:textId="77777777" w:rsidR="00285A43" w:rsidRDefault="00285A43" w:rsidP="009807FB">
      <w:pPr>
        <w:shd w:val="clear" w:color="auto" w:fill="FFFFFF"/>
        <w:spacing w:after="0" w:line="240" w:lineRule="auto"/>
        <w:rPr>
          <w:rFonts w:ascii="Times New Roman" w:eastAsia="Times New Roman" w:hAnsi="Times New Roman" w:cs="Times New Roman"/>
          <w:b/>
          <w:bCs/>
          <w:color w:val="222222"/>
          <w:kern w:val="0"/>
          <w14:ligatures w14:val="none"/>
        </w:rPr>
      </w:pPr>
    </w:p>
    <w:p w14:paraId="5D82C0EE" w14:textId="77777777" w:rsidR="006C130A" w:rsidRDefault="00285A43" w:rsidP="00285A43">
      <w:pPr>
        <w:rPr>
          <w:rFonts w:ascii="Times New Roman" w:eastAsia="Times New Roman" w:hAnsi="Times New Roman" w:cs="Times New Roman"/>
          <w:b/>
          <w:bCs/>
          <w:color w:val="222222"/>
          <w:kern w:val="0"/>
          <w14:ligatures w14:val="none"/>
        </w:rPr>
      </w:pPr>
      <w:r>
        <w:rPr>
          <w:rFonts w:ascii="Times New Roman" w:eastAsia="Times New Roman" w:hAnsi="Times New Roman" w:cs="Times New Roman"/>
          <w:b/>
          <w:bCs/>
          <w:color w:val="222222"/>
          <w:kern w:val="0"/>
          <w14:ligatures w14:val="none"/>
        </w:rPr>
        <w:br w:type="page"/>
      </w:r>
    </w:p>
    <w:p w14:paraId="75A52097" w14:textId="7CD123E8" w:rsidR="006C130A" w:rsidRPr="009A1B5C" w:rsidRDefault="009A1B5C" w:rsidP="006C130A">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9A1B5C">
        <w:rPr>
          <w:rFonts w:ascii="Times New Roman" w:eastAsia="Times New Roman" w:hAnsi="Times New Roman" w:cs="Times New Roman"/>
          <w:b/>
          <w:bCs/>
          <w:color w:val="222222"/>
          <w:kern w:val="0"/>
          <w:sz w:val="28"/>
          <w:szCs w:val="28"/>
          <w14:ligatures w14:val="none"/>
        </w:rPr>
        <w:lastRenderedPageBreak/>
        <w:t xml:space="preserve">AAMA </w:t>
      </w:r>
      <w:r w:rsidR="006C130A" w:rsidRPr="009A1B5C">
        <w:rPr>
          <w:rFonts w:ascii="Times New Roman" w:eastAsia="Times New Roman" w:hAnsi="Times New Roman" w:cs="Times New Roman"/>
          <w:b/>
          <w:bCs/>
          <w:color w:val="222222"/>
          <w:kern w:val="0"/>
          <w:sz w:val="28"/>
          <w:szCs w:val="28"/>
          <w14:ligatures w14:val="none"/>
        </w:rPr>
        <w:t>Approval number:</w:t>
      </w:r>
      <w:r w:rsidR="006C130A" w:rsidRPr="009A1B5C">
        <w:rPr>
          <w:rFonts w:ascii="Times New Roman" w:eastAsia="Times New Roman" w:hAnsi="Times New Roman" w:cs="Times New Roman"/>
          <w:color w:val="000000"/>
          <w:kern w:val="0"/>
          <w:sz w:val="28"/>
          <w:szCs w:val="28"/>
          <w14:ligatures w14:val="none"/>
        </w:rPr>
        <w:t> 144926</w:t>
      </w:r>
    </w:p>
    <w:p w14:paraId="2BBFA60E" w14:textId="77777777" w:rsidR="009A1B5C" w:rsidRDefault="006C130A" w:rsidP="006C130A">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9A1B5C">
        <w:rPr>
          <w:rFonts w:ascii="Times New Roman" w:eastAsia="Times New Roman" w:hAnsi="Times New Roman" w:cs="Times New Roman"/>
          <w:color w:val="000000"/>
          <w:kern w:val="0"/>
          <w:sz w:val="28"/>
          <w:szCs w:val="28"/>
          <w14:ligatures w14:val="none"/>
        </w:rPr>
        <w:t> </w:t>
      </w:r>
    </w:p>
    <w:p w14:paraId="666682A1" w14:textId="637F7530" w:rsidR="006C130A" w:rsidRPr="009A1B5C" w:rsidRDefault="006C130A" w:rsidP="006C130A">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9A1B5C">
        <w:rPr>
          <w:rFonts w:ascii="Times New Roman" w:eastAsia="Times New Roman" w:hAnsi="Times New Roman" w:cs="Times New Roman"/>
          <w:b/>
          <w:bCs/>
          <w:color w:val="000000"/>
          <w:kern w:val="0"/>
          <w:sz w:val="28"/>
          <w:szCs w:val="28"/>
          <w14:ligatures w14:val="none"/>
        </w:rPr>
        <w:t>CEU</w:t>
      </w:r>
      <w:r w:rsidRPr="009A1B5C">
        <w:rPr>
          <w:rFonts w:ascii="Times New Roman" w:eastAsia="Times New Roman" w:hAnsi="Times New Roman" w:cs="Times New Roman"/>
          <w:color w:val="000000"/>
          <w:kern w:val="0"/>
          <w:sz w:val="28"/>
          <w:szCs w:val="28"/>
          <w14:ligatures w14:val="none"/>
        </w:rPr>
        <w:t>: 2 ACG</w:t>
      </w:r>
    </w:p>
    <w:p w14:paraId="05AE39CD" w14:textId="77777777" w:rsidR="006C130A" w:rsidRPr="009A1B5C" w:rsidRDefault="006C130A" w:rsidP="006C130A">
      <w:pPr>
        <w:shd w:val="clear" w:color="auto" w:fill="FFFFFF"/>
        <w:spacing w:after="0" w:line="240" w:lineRule="auto"/>
        <w:rPr>
          <w:rFonts w:ascii="Times New Roman" w:eastAsia="Times New Roman" w:hAnsi="Times New Roman" w:cs="Times New Roman"/>
          <w:color w:val="222222"/>
          <w:kern w:val="0"/>
          <w14:ligatures w14:val="none"/>
        </w:rPr>
      </w:pPr>
      <w:r w:rsidRPr="009A1B5C">
        <w:rPr>
          <w:rFonts w:ascii="Times New Roman" w:eastAsia="Times New Roman" w:hAnsi="Times New Roman" w:cs="Times New Roman"/>
          <w:color w:val="222222"/>
          <w:kern w:val="0"/>
          <w14:ligatures w14:val="none"/>
        </w:rPr>
        <w:t> </w:t>
      </w:r>
    </w:p>
    <w:p w14:paraId="07EC22C0" w14:textId="2BD99D08" w:rsidR="006C130A" w:rsidRPr="009A1B5C" w:rsidRDefault="009A1B5C" w:rsidP="006C130A">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9A1B5C">
        <w:rPr>
          <w:rFonts w:ascii="Times New Roman" w:eastAsia="Times New Roman" w:hAnsi="Times New Roman" w:cs="Times New Roman"/>
          <w:b/>
          <w:bCs/>
          <w:color w:val="222222"/>
          <w:kern w:val="0"/>
          <w:sz w:val="28"/>
          <w:szCs w:val="28"/>
          <w14:ligatures w14:val="none"/>
        </w:rPr>
        <w:t>Program Title:</w:t>
      </w:r>
    </w:p>
    <w:p w14:paraId="08FDD8D9" w14:textId="77777777" w:rsidR="006C130A" w:rsidRPr="009A1B5C" w:rsidRDefault="006C130A" w:rsidP="006C130A">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9A1B5C">
        <w:rPr>
          <w:rFonts w:ascii="Times New Roman" w:eastAsia="Times New Roman" w:hAnsi="Times New Roman" w:cs="Times New Roman"/>
          <w:color w:val="222222"/>
          <w:kern w:val="0"/>
          <w:sz w:val="28"/>
          <w:szCs w:val="28"/>
          <w14:ligatures w14:val="none"/>
        </w:rPr>
        <w:t>Preparedness for Giving Care When There Are Traumatic Circumstances Surrounding a Patient’s Maternal Health</w:t>
      </w:r>
    </w:p>
    <w:p w14:paraId="0D74C00C" w14:textId="77777777" w:rsidR="006C130A" w:rsidRPr="009A1B5C" w:rsidRDefault="006C130A" w:rsidP="006C130A">
      <w:pPr>
        <w:shd w:val="clear" w:color="auto" w:fill="FFFFFF"/>
        <w:spacing w:after="0" w:line="240" w:lineRule="auto"/>
        <w:rPr>
          <w:rFonts w:ascii="Times New Roman" w:eastAsia="Times New Roman" w:hAnsi="Times New Roman" w:cs="Times New Roman"/>
          <w:color w:val="000000"/>
          <w:kern w:val="0"/>
          <w14:ligatures w14:val="none"/>
        </w:rPr>
      </w:pPr>
      <w:r w:rsidRPr="009A1B5C">
        <w:rPr>
          <w:rFonts w:ascii="Times New Roman" w:eastAsia="Times New Roman" w:hAnsi="Times New Roman" w:cs="Times New Roman"/>
          <w:color w:val="000000"/>
          <w:kern w:val="0"/>
          <w14:ligatures w14:val="none"/>
        </w:rPr>
        <w:t> </w:t>
      </w:r>
    </w:p>
    <w:p w14:paraId="52F83D36" w14:textId="77777777" w:rsidR="006C130A" w:rsidRPr="009A1B5C" w:rsidRDefault="006C130A" w:rsidP="006C130A">
      <w:pPr>
        <w:shd w:val="clear" w:color="auto" w:fill="FFFFFF"/>
        <w:spacing w:after="0" w:line="240" w:lineRule="auto"/>
        <w:rPr>
          <w:rFonts w:ascii="Times New Roman" w:eastAsia="Times New Roman" w:hAnsi="Times New Roman" w:cs="Times New Roman"/>
          <w:color w:val="000000"/>
          <w:kern w:val="0"/>
          <w14:ligatures w14:val="none"/>
        </w:rPr>
      </w:pPr>
      <w:r w:rsidRPr="009A1B5C">
        <w:rPr>
          <w:rFonts w:ascii="Times New Roman" w:eastAsia="Times New Roman" w:hAnsi="Times New Roman" w:cs="Times New Roman"/>
          <w:b/>
          <w:bCs/>
          <w:color w:val="000000"/>
          <w:kern w:val="0"/>
          <w14:ligatures w14:val="none"/>
        </w:rPr>
        <w:t>DESCRIPTION:</w:t>
      </w:r>
    </w:p>
    <w:p w14:paraId="18512AF1" w14:textId="77777777" w:rsidR="006C130A" w:rsidRPr="009A1B5C" w:rsidRDefault="006C130A" w:rsidP="009A1B5C">
      <w:pPr>
        <w:shd w:val="clear" w:color="auto" w:fill="FFFFFF"/>
        <w:spacing w:after="0" w:line="360" w:lineRule="auto"/>
        <w:rPr>
          <w:rFonts w:ascii="Times New Roman" w:eastAsia="Times New Roman" w:hAnsi="Times New Roman" w:cs="Times New Roman"/>
          <w:color w:val="000000"/>
          <w:kern w:val="0"/>
          <w14:ligatures w14:val="none"/>
        </w:rPr>
      </w:pPr>
      <w:r w:rsidRPr="009A1B5C">
        <w:rPr>
          <w:rFonts w:ascii="Times New Roman" w:eastAsia="Times New Roman" w:hAnsi="Times New Roman" w:cs="Times New Roman"/>
          <w:color w:val="000000"/>
          <w:kern w:val="0"/>
          <w14:ligatures w14:val="none"/>
        </w:rPr>
        <w:t>Awareness is key to preparedness. Discover how to assist maternal health patients having traumatic circumstances to improve their overall satisfaction with their medical care. The impact of a good continuum of care by compassionate medical staff leaves a lasting impression, which ultimately aids the patient’s mental wellbeing in their grieving process.</w:t>
      </w:r>
    </w:p>
    <w:p w14:paraId="7CE92FB8" w14:textId="77777777" w:rsidR="006C130A" w:rsidRPr="009A1B5C" w:rsidRDefault="006C130A" w:rsidP="006C130A">
      <w:pPr>
        <w:shd w:val="clear" w:color="auto" w:fill="FFFFFF"/>
        <w:spacing w:after="0" w:line="240" w:lineRule="auto"/>
        <w:rPr>
          <w:rFonts w:ascii="Times New Roman" w:eastAsia="Times New Roman" w:hAnsi="Times New Roman" w:cs="Times New Roman"/>
          <w:color w:val="000000"/>
          <w:kern w:val="0"/>
          <w14:ligatures w14:val="none"/>
        </w:rPr>
      </w:pPr>
      <w:r w:rsidRPr="009A1B5C">
        <w:rPr>
          <w:rFonts w:ascii="Times New Roman" w:eastAsia="Times New Roman" w:hAnsi="Times New Roman" w:cs="Times New Roman"/>
          <w:color w:val="000000"/>
          <w:kern w:val="0"/>
          <w14:ligatures w14:val="none"/>
        </w:rPr>
        <w:t> </w:t>
      </w:r>
    </w:p>
    <w:p w14:paraId="18D8B3B0" w14:textId="77777777" w:rsidR="006C130A" w:rsidRPr="009A1B5C" w:rsidRDefault="006C130A" w:rsidP="006C130A">
      <w:pPr>
        <w:shd w:val="clear" w:color="auto" w:fill="FFFFFF"/>
        <w:spacing w:after="0" w:line="240" w:lineRule="auto"/>
        <w:rPr>
          <w:rFonts w:ascii="Times New Roman" w:eastAsia="Times New Roman" w:hAnsi="Times New Roman" w:cs="Times New Roman"/>
          <w:color w:val="000000"/>
          <w:kern w:val="0"/>
          <w14:ligatures w14:val="none"/>
        </w:rPr>
      </w:pPr>
      <w:r w:rsidRPr="009A1B5C">
        <w:rPr>
          <w:rFonts w:ascii="Times New Roman" w:eastAsia="Times New Roman" w:hAnsi="Times New Roman" w:cs="Times New Roman"/>
          <w:b/>
          <w:bCs/>
          <w:color w:val="000000"/>
          <w:kern w:val="0"/>
          <w14:ligatures w14:val="none"/>
        </w:rPr>
        <w:t>OBJECTIVES:</w:t>
      </w:r>
    </w:p>
    <w:p w14:paraId="4C721492" w14:textId="64A39B21" w:rsidR="006C130A" w:rsidRPr="001B7EFD" w:rsidRDefault="006C130A" w:rsidP="001B7EFD">
      <w:pPr>
        <w:pStyle w:val="ListParagraph"/>
        <w:numPr>
          <w:ilvl w:val="0"/>
          <w:numId w:val="19"/>
        </w:numPr>
        <w:shd w:val="clear" w:color="auto" w:fill="FFFFFF"/>
        <w:spacing w:after="0" w:line="240" w:lineRule="auto"/>
        <w:rPr>
          <w:rFonts w:ascii="Times New Roman" w:eastAsia="Times New Roman" w:hAnsi="Times New Roman" w:cs="Times New Roman"/>
          <w:color w:val="000000"/>
          <w:kern w:val="0"/>
          <w14:ligatures w14:val="none"/>
        </w:rPr>
      </w:pPr>
      <w:r w:rsidRPr="001B7EFD">
        <w:rPr>
          <w:rFonts w:ascii="Times New Roman" w:eastAsia="Times New Roman" w:hAnsi="Times New Roman" w:cs="Times New Roman"/>
          <w:color w:val="000000"/>
          <w:kern w:val="0"/>
          <w14:ligatures w14:val="none"/>
        </w:rPr>
        <w:t>Understand the importance of preparation to identify when a patient may require additional time, attention, and TLC which in turn ensures more patient satisfaction.</w:t>
      </w:r>
    </w:p>
    <w:p w14:paraId="468D48A1" w14:textId="6173A906" w:rsidR="006C130A" w:rsidRPr="001B7EFD" w:rsidRDefault="006C130A" w:rsidP="001B7EFD">
      <w:pPr>
        <w:pStyle w:val="ListParagraph"/>
        <w:numPr>
          <w:ilvl w:val="0"/>
          <w:numId w:val="19"/>
        </w:numPr>
        <w:shd w:val="clear" w:color="auto" w:fill="FFFFFF"/>
        <w:spacing w:after="0" w:line="240" w:lineRule="auto"/>
        <w:rPr>
          <w:rFonts w:ascii="Times New Roman" w:eastAsia="Times New Roman" w:hAnsi="Times New Roman" w:cs="Times New Roman"/>
          <w:color w:val="000000"/>
          <w:kern w:val="0"/>
          <w14:ligatures w14:val="none"/>
        </w:rPr>
      </w:pPr>
      <w:r w:rsidRPr="001B7EFD">
        <w:rPr>
          <w:rFonts w:ascii="Times New Roman" w:eastAsia="Times New Roman" w:hAnsi="Times New Roman" w:cs="Times New Roman"/>
          <w:color w:val="000000"/>
          <w:kern w:val="0"/>
          <w14:ligatures w14:val="none"/>
        </w:rPr>
        <w:t>Recognize the significance of each touch point in care for patients experiencing a maternal health crisis, especially if they have a pregnancy or infant loss.</w:t>
      </w:r>
    </w:p>
    <w:p w14:paraId="5F5AE674" w14:textId="3CCE20DD" w:rsidR="006C130A" w:rsidRPr="001B7EFD" w:rsidRDefault="006C130A" w:rsidP="001B7EFD">
      <w:pPr>
        <w:pStyle w:val="ListParagraph"/>
        <w:numPr>
          <w:ilvl w:val="0"/>
          <w:numId w:val="19"/>
        </w:numPr>
        <w:shd w:val="clear" w:color="auto" w:fill="FFFFFF"/>
        <w:spacing w:after="0" w:line="240" w:lineRule="auto"/>
        <w:rPr>
          <w:rFonts w:ascii="Times New Roman" w:eastAsia="Times New Roman" w:hAnsi="Times New Roman" w:cs="Times New Roman"/>
          <w:color w:val="000000"/>
          <w:kern w:val="0"/>
          <w14:ligatures w14:val="none"/>
        </w:rPr>
      </w:pPr>
      <w:r w:rsidRPr="001B7EFD">
        <w:rPr>
          <w:rFonts w:ascii="Times New Roman" w:eastAsia="Times New Roman" w:hAnsi="Times New Roman" w:cs="Times New Roman"/>
          <w:color w:val="000000"/>
          <w:kern w:val="0"/>
          <w14:ligatures w14:val="none"/>
        </w:rPr>
        <w:t>Determination to provide a fluid continuum of care.</w:t>
      </w:r>
    </w:p>
    <w:p w14:paraId="092D308E" w14:textId="53151DDE" w:rsidR="006C130A" w:rsidRPr="001B7EFD" w:rsidRDefault="006C130A" w:rsidP="001B7EFD">
      <w:pPr>
        <w:pStyle w:val="ListParagraph"/>
        <w:numPr>
          <w:ilvl w:val="0"/>
          <w:numId w:val="19"/>
        </w:numPr>
        <w:shd w:val="clear" w:color="auto" w:fill="FFFFFF"/>
        <w:spacing w:after="0" w:line="240" w:lineRule="auto"/>
        <w:rPr>
          <w:rFonts w:ascii="Times New Roman" w:eastAsia="Times New Roman" w:hAnsi="Times New Roman" w:cs="Times New Roman"/>
          <w:color w:val="000000"/>
          <w:kern w:val="0"/>
          <w14:ligatures w14:val="none"/>
        </w:rPr>
      </w:pPr>
      <w:r w:rsidRPr="001B7EFD">
        <w:rPr>
          <w:rFonts w:ascii="Times New Roman" w:eastAsia="Times New Roman" w:hAnsi="Times New Roman" w:cs="Times New Roman"/>
          <w:color w:val="000000"/>
          <w:kern w:val="0"/>
          <w14:ligatures w14:val="none"/>
        </w:rPr>
        <w:t>Grow in confidence to resource patients with timely and critical support available through local and national organizations.</w:t>
      </w:r>
    </w:p>
    <w:p w14:paraId="60A2CCDB" w14:textId="34DED7CC" w:rsidR="006C130A" w:rsidRPr="001B7EFD" w:rsidRDefault="006C130A" w:rsidP="001B7EFD">
      <w:pPr>
        <w:pStyle w:val="ListParagraph"/>
        <w:numPr>
          <w:ilvl w:val="0"/>
          <w:numId w:val="19"/>
        </w:numPr>
        <w:shd w:val="clear" w:color="auto" w:fill="FFFFFF"/>
        <w:spacing w:after="0" w:line="240" w:lineRule="auto"/>
        <w:rPr>
          <w:rFonts w:ascii="Times New Roman" w:eastAsia="Times New Roman" w:hAnsi="Times New Roman" w:cs="Times New Roman"/>
          <w:color w:val="000000"/>
          <w:kern w:val="0"/>
          <w14:ligatures w14:val="none"/>
        </w:rPr>
      </w:pPr>
      <w:r w:rsidRPr="001B7EFD">
        <w:rPr>
          <w:rFonts w:ascii="Times New Roman" w:eastAsia="Times New Roman" w:hAnsi="Times New Roman" w:cs="Times New Roman"/>
          <w:color w:val="000000"/>
          <w:kern w:val="0"/>
          <w14:ligatures w14:val="none"/>
        </w:rPr>
        <w:t>Become an advocate in your workplace for women who have maternal health issues and provide applicable services and resources.</w:t>
      </w:r>
    </w:p>
    <w:p w14:paraId="53A38C01" w14:textId="77777777" w:rsidR="001B7EFD" w:rsidRDefault="001B7EFD" w:rsidP="006C130A">
      <w:pPr>
        <w:shd w:val="clear" w:color="auto" w:fill="FFFFFF"/>
        <w:spacing w:after="0" w:line="240" w:lineRule="auto"/>
        <w:rPr>
          <w:rFonts w:ascii="Times New Roman" w:eastAsia="Times New Roman" w:hAnsi="Times New Roman" w:cs="Times New Roman"/>
          <w:b/>
          <w:bCs/>
          <w:color w:val="000000"/>
          <w:kern w:val="0"/>
          <w14:ligatures w14:val="none"/>
        </w:rPr>
      </w:pPr>
    </w:p>
    <w:p w14:paraId="30799BED" w14:textId="5A002BF7" w:rsidR="006C130A" w:rsidRPr="009A1B5C" w:rsidRDefault="009A1B5C" w:rsidP="006C130A">
      <w:pPr>
        <w:shd w:val="clear" w:color="auto" w:fill="FFFFFF"/>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Presenter Biography</w:t>
      </w:r>
      <w:r w:rsidR="006C130A" w:rsidRPr="009A1B5C">
        <w:rPr>
          <w:rFonts w:ascii="Times New Roman" w:eastAsia="Times New Roman" w:hAnsi="Times New Roman" w:cs="Times New Roman"/>
          <w:b/>
          <w:bCs/>
          <w:color w:val="000000"/>
          <w:kern w:val="0"/>
          <w14:ligatures w14:val="none"/>
        </w:rPr>
        <w:t>:  </w:t>
      </w:r>
    </w:p>
    <w:p w14:paraId="445F9C01" w14:textId="77777777" w:rsidR="006C130A" w:rsidRPr="009A1B5C" w:rsidRDefault="006C130A" w:rsidP="009A1B5C">
      <w:pPr>
        <w:shd w:val="clear" w:color="auto" w:fill="FFFFFF"/>
        <w:spacing w:after="0" w:line="360" w:lineRule="auto"/>
        <w:rPr>
          <w:rFonts w:ascii="Times New Roman" w:eastAsia="Times New Roman" w:hAnsi="Times New Roman" w:cs="Times New Roman"/>
          <w:color w:val="000000"/>
          <w:kern w:val="0"/>
          <w14:ligatures w14:val="none"/>
        </w:rPr>
      </w:pPr>
      <w:bookmarkStart w:id="0" w:name="_Hlk215078801"/>
      <w:r w:rsidRPr="009A1B5C">
        <w:rPr>
          <w:rFonts w:ascii="Times New Roman" w:eastAsia="Times New Roman" w:hAnsi="Times New Roman" w:cs="Times New Roman"/>
          <w:kern w:val="0"/>
          <w14:ligatures w14:val="none"/>
        </w:rPr>
        <w:t xml:space="preserve">Candy McVicar </w:t>
      </w:r>
      <w:bookmarkEnd w:id="0"/>
      <w:r w:rsidRPr="009A1B5C">
        <w:rPr>
          <w:rFonts w:ascii="Times New Roman" w:eastAsia="Times New Roman" w:hAnsi="Times New Roman" w:cs="Times New Roman"/>
          <w:kern w:val="0"/>
          <w14:ligatures w14:val="none"/>
        </w:rPr>
        <w:t>is an inspirational speaker and co-author of Holding on to Love After You’ve Lost a Baby: The 5 Love Languages® for Grieving Parents. After experiencing the stillbirth of her daughter Grace in 2001, she founded and became Executive Director of Missing GRACE Foundation, whose mission is to provide support, resources, and education for families and professional care providers when there is loss of a baby, infertility, or adoption challenges. Candy served patients in hospital birthing rooms and NICUs, supporting hundreds of perinatal loss families for over ten years and has facilitated grief support groups for twenty years. She provides CEU courses for professional caregivers in hospitals across the nation. Candy has been a featured guest on Fox News, Focus on the Family, Building Relationships with Dr. Gary Chapman and many podcasts and radio shows. She lives in South Carolina with her husband of 26 years and their two daughters.</w:t>
      </w:r>
    </w:p>
    <w:p w14:paraId="3B67998B" w14:textId="77777777" w:rsidR="001B7EFD" w:rsidRDefault="006C130A" w:rsidP="001B7EFD">
      <w:pPr>
        <w:shd w:val="clear" w:color="auto" w:fill="FFFFFF"/>
        <w:spacing w:after="0" w:line="360" w:lineRule="auto"/>
        <w:rPr>
          <w:rFonts w:ascii="Times New Roman" w:eastAsia="Times New Roman" w:hAnsi="Times New Roman" w:cs="Times New Roman"/>
          <w:color w:val="222222"/>
          <w:kern w:val="0"/>
          <w14:ligatures w14:val="none"/>
        </w:rPr>
      </w:pPr>
      <w:r w:rsidRPr="009A1B5C">
        <w:rPr>
          <w:rFonts w:ascii="Times New Roman" w:eastAsia="Times New Roman" w:hAnsi="Times New Roman" w:cs="Times New Roman"/>
          <w:color w:val="222222"/>
          <w:kern w:val="0"/>
          <w:sz w:val="22"/>
          <w:szCs w:val="22"/>
          <w14:ligatures w14:val="none"/>
        </w:rPr>
        <w:t> </w:t>
      </w:r>
    </w:p>
    <w:p w14:paraId="0085D3B5" w14:textId="468D7252" w:rsidR="009807FB" w:rsidRPr="001B7EFD" w:rsidRDefault="00EC5065" w:rsidP="001B7EFD">
      <w:pPr>
        <w:shd w:val="clear" w:color="auto" w:fill="FFFFFF"/>
        <w:spacing w:after="0" w:line="360" w:lineRule="auto"/>
        <w:rPr>
          <w:rFonts w:ascii="Times New Roman" w:eastAsia="Times New Roman" w:hAnsi="Times New Roman" w:cs="Times New Roman"/>
          <w:color w:val="222222"/>
          <w:kern w:val="0"/>
          <w14:ligatures w14:val="none"/>
        </w:rPr>
      </w:pPr>
      <w:r>
        <w:rPr>
          <w:rFonts w:ascii="Times New Roman" w:eastAsia="Times New Roman" w:hAnsi="Times New Roman" w:cs="Times New Roman"/>
          <w:b/>
          <w:bCs/>
          <w:color w:val="222222"/>
          <w:kern w:val="0"/>
          <w14:ligatures w14:val="none"/>
        </w:rPr>
        <w:lastRenderedPageBreak/>
        <w:t xml:space="preserve">AAMA </w:t>
      </w:r>
      <w:r w:rsidR="009807FB" w:rsidRPr="009807FB">
        <w:rPr>
          <w:rFonts w:ascii="Times New Roman" w:eastAsia="Times New Roman" w:hAnsi="Times New Roman" w:cs="Times New Roman"/>
          <w:b/>
          <w:bCs/>
          <w:color w:val="222222"/>
          <w:kern w:val="0"/>
          <w14:ligatures w14:val="none"/>
        </w:rPr>
        <w:t>Approval number:</w:t>
      </w:r>
      <w:r w:rsidR="009807FB" w:rsidRPr="009807FB">
        <w:rPr>
          <w:rFonts w:ascii="Times New Roman" w:eastAsia="Times New Roman" w:hAnsi="Times New Roman" w:cs="Times New Roman"/>
          <w:color w:val="000000"/>
          <w:kern w:val="0"/>
          <w14:ligatures w14:val="none"/>
        </w:rPr>
        <w:t> 144645</w:t>
      </w:r>
    </w:p>
    <w:p w14:paraId="3EBE6A79" w14:textId="77777777" w:rsidR="001B7EFD" w:rsidRDefault="001B7EFD" w:rsidP="009807FB">
      <w:pPr>
        <w:shd w:val="clear" w:color="auto" w:fill="FFFFFF"/>
        <w:spacing w:after="0" w:line="240" w:lineRule="auto"/>
        <w:rPr>
          <w:rFonts w:ascii="Times New Roman" w:eastAsia="Times New Roman" w:hAnsi="Times New Roman" w:cs="Times New Roman"/>
          <w:color w:val="000000"/>
          <w:kern w:val="0"/>
          <w14:ligatures w14:val="none"/>
        </w:rPr>
      </w:pPr>
    </w:p>
    <w:p w14:paraId="069625A4" w14:textId="45A3FA19" w:rsidR="009807FB" w:rsidRPr="009807FB" w:rsidRDefault="009807FB" w:rsidP="009807FB">
      <w:pPr>
        <w:shd w:val="clear" w:color="auto" w:fill="FFFFFF"/>
        <w:spacing w:after="0" w:line="240" w:lineRule="auto"/>
        <w:rPr>
          <w:rFonts w:ascii="Aptos" w:eastAsia="Times New Roman" w:hAnsi="Aptos" w:cs="Times New Roman"/>
          <w:color w:val="222222"/>
          <w:kern w:val="0"/>
          <w14:ligatures w14:val="none"/>
        </w:rPr>
      </w:pPr>
      <w:r w:rsidRPr="009807FB">
        <w:rPr>
          <w:rFonts w:ascii="Times New Roman" w:eastAsia="Times New Roman" w:hAnsi="Times New Roman" w:cs="Times New Roman"/>
          <w:b/>
          <w:bCs/>
          <w:color w:val="000000"/>
          <w:kern w:val="0"/>
          <w14:ligatures w14:val="none"/>
        </w:rPr>
        <w:t>CEU</w:t>
      </w:r>
      <w:r w:rsidRPr="009807FB">
        <w:rPr>
          <w:rFonts w:ascii="Times New Roman" w:eastAsia="Times New Roman" w:hAnsi="Times New Roman" w:cs="Times New Roman"/>
          <w:color w:val="000000"/>
          <w:kern w:val="0"/>
          <w14:ligatures w14:val="none"/>
        </w:rPr>
        <w:t>: 1 C</w:t>
      </w:r>
    </w:p>
    <w:p w14:paraId="64684F73" w14:textId="77777777" w:rsidR="00EC5065" w:rsidRDefault="009807FB" w:rsidP="009807FB">
      <w:pPr>
        <w:shd w:val="clear" w:color="auto" w:fill="FFFFFF"/>
        <w:spacing w:after="0" w:line="240" w:lineRule="auto"/>
        <w:rPr>
          <w:rFonts w:ascii="Aptos" w:eastAsia="Times New Roman" w:hAnsi="Aptos" w:cs="Times New Roman"/>
          <w:color w:val="222222"/>
          <w:kern w:val="0"/>
          <w14:ligatures w14:val="none"/>
        </w:rPr>
      </w:pPr>
      <w:r w:rsidRPr="009807FB">
        <w:rPr>
          <w:rFonts w:ascii="Times New Roman" w:eastAsia="Times New Roman" w:hAnsi="Times New Roman" w:cs="Times New Roman"/>
          <w:color w:val="222222"/>
          <w:kern w:val="0"/>
          <w14:ligatures w14:val="none"/>
        </w:rPr>
        <w:t> </w:t>
      </w:r>
    </w:p>
    <w:p w14:paraId="22F6F490" w14:textId="182F29EE" w:rsidR="009807FB" w:rsidRPr="00EC5065" w:rsidRDefault="009807FB" w:rsidP="009807FB">
      <w:pPr>
        <w:shd w:val="clear" w:color="auto" w:fill="FFFFFF"/>
        <w:spacing w:after="0" w:line="240" w:lineRule="auto"/>
        <w:rPr>
          <w:rFonts w:ascii="Aptos" w:eastAsia="Times New Roman" w:hAnsi="Aptos" w:cs="Times New Roman"/>
          <w:color w:val="222222"/>
          <w:kern w:val="0"/>
          <w:sz w:val="28"/>
          <w:szCs w:val="28"/>
          <w14:ligatures w14:val="none"/>
        </w:rPr>
      </w:pPr>
      <w:r w:rsidRPr="00EC5065">
        <w:rPr>
          <w:rFonts w:ascii="Times New Roman" w:eastAsia="Times New Roman" w:hAnsi="Times New Roman" w:cs="Times New Roman"/>
          <w:b/>
          <w:bCs/>
          <w:color w:val="000000"/>
          <w:kern w:val="0"/>
          <w:sz w:val="28"/>
          <w:szCs w:val="28"/>
          <w14:ligatures w14:val="none"/>
        </w:rPr>
        <w:t>Program Title:</w:t>
      </w:r>
    </w:p>
    <w:p w14:paraId="7710FB4C" w14:textId="77777777" w:rsidR="009807FB" w:rsidRPr="00EC5065" w:rsidRDefault="009807FB" w:rsidP="009807FB">
      <w:pPr>
        <w:shd w:val="clear" w:color="auto" w:fill="FFFFFF"/>
        <w:spacing w:after="0" w:line="240" w:lineRule="auto"/>
        <w:rPr>
          <w:rFonts w:ascii="Aptos" w:eastAsia="Times New Roman" w:hAnsi="Aptos" w:cs="Times New Roman"/>
          <w:color w:val="222222"/>
          <w:kern w:val="0"/>
          <w:sz w:val="28"/>
          <w:szCs w:val="28"/>
          <w14:ligatures w14:val="none"/>
        </w:rPr>
      </w:pPr>
      <w:r w:rsidRPr="00EC5065">
        <w:rPr>
          <w:rFonts w:ascii="Times New Roman" w:eastAsia="Times New Roman" w:hAnsi="Times New Roman" w:cs="Times New Roman"/>
          <w:color w:val="000000"/>
          <w:kern w:val="0"/>
          <w:sz w:val="28"/>
          <w:szCs w:val="28"/>
          <w14:ligatures w14:val="none"/>
        </w:rPr>
        <w:t>Lymphatic System</w:t>
      </w:r>
    </w:p>
    <w:p w14:paraId="61857B48" w14:textId="77777777" w:rsidR="009807FB" w:rsidRPr="009807FB" w:rsidRDefault="009807FB" w:rsidP="009807FB">
      <w:pPr>
        <w:shd w:val="clear" w:color="auto" w:fill="FFFFFF"/>
        <w:spacing w:after="0" w:line="240" w:lineRule="auto"/>
        <w:rPr>
          <w:rFonts w:ascii="Aptos" w:eastAsia="Times New Roman" w:hAnsi="Aptos" w:cs="Times New Roman"/>
          <w:color w:val="222222"/>
          <w:kern w:val="0"/>
          <w14:ligatures w14:val="none"/>
        </w:rPr>
      </w:pPr>
      <w:r w:rsidRPr="009807FB">
        <w:rPr>
          <w:rFonts w:ascii="Times New Roman" w:eastAsia="Times New Roman" w:hAnsi="Times New Roman" w:cs="Times New Roman"/>
          <w:color w:val="000000"/>
          <w:kern w:val="0"/>
          <w14:ligatures w14:val="none"/>
        </w:rPr>
        <w:t> </w:t>
      </w:r>
    </w:p>
    <w:p w14:paraId="58D76FEB" w14:textId="01CDB592" w:rsidR="009807FB" w:rsidRPr="00EC5065" w:rsidRDefault="009807FB" w:rsidP="009807FB">
      <w:pPr>
        <w:shd w:val="clear" w:color="auto" w:fill="FFFFFF"/>
        <w:spacing w:after="0" w:line="240" w:lineRule="auto"/>
        <w:rPr>
          <w:rFonts w:ascii="Aptos" w:eastAsia="Times New Roman" w:hAnsi="Aptos" w:cs="Times New Roman"/>
          <w:color w:val="222222"/>
          <w:kern w:val="0"/>
          <w:sz w:val="28"/>
          <w:szCs w:val="28"/>
          <w14:ligatures w14:val="none"/>
        </w:rPr>
      </w:pPr>
      <w:r w:rsidRPr="00EC5065">
        <w:rPr>
          <w:rFonts w:ascii="Times New Roman" w:eastAsia="Times New Roman" w:hAnsi="Times New Roman" w:cs="Times New Roman"/>
          <w:b/>
          <w:bCs/>
          <w:color w:val="000000"/>
          <w:kern w:val="0"/>
          <w:sz w:val="28"/>
          <w:szCs w:val="28"/>
          <w14:ligatures w14:val="none"/>
        </w:rPr>
        <w:t>Description</w:t>
      </w:r>
      <w:r w:rsidR="00EC5065" w:rsidRPr="00EC5065">
        <w:rPr>
          <w:rFonts w:ascii="Times New Roman" w:eastAsia="Times New Roman" w:hAnsi="Times New Roman" w:cs="Times New Roman"/>
          <w:b/>
          <w:bCs/>
          <w:color w:val="000000"/>
          <w:kern w:val="0"/>
          <w:sz w:val="28"/>
          <w:szCs w:val="28"/>
          <w14:ligatures w14:val="none"/>
        </w:rPr>
        <w:t>:</w:t>
      </w:r>
    </w:p>
    <w:p w14:paraId="5BED6063" w14:textId="6816D14E" w:rsidR="009807FB" w:rsidRPr="009807FB" w:rsidRDefault="009807FB" w:rsidP="00EC5065">
      <w:pPr>
        <w:shd w:val="clear" w:color="auto" w:fill="FFFFFF"/>
        <w:spacing w:after="0" w:line="360" w:lineRule="auto"/>
        <w:rPr>
          <w:rFonts w:ascii="Aptos" w:eastAsia="Times New Roman" w:hAnsi="Aptos" w:cs="Times New Roman"/>
          <w:color w:val="222222"/>
          <w:kern w:val="0"/>
          <w14:ligatures w14:val="none"/>
        </w:rPr>
      </w:pPr>
      <w:r w:rsidRPr="009807FB">
        <w:rPr>
          <w:rFonts w:ascii="Times New Roman" w:eastAsia="Times New Roman" w:hAnsi="Times New Roman" w:cs="Times New Roman"/>
          <w:color w:val="222222"/>
          <w:kern w:val="0"/>
          <w14:ligatures w14:val="none"/>
        </w:rPr>
        <w:t>The lymphatic system plays a crucial role in the body’s health and is often overlooked in healthcare. This presentation will give you an overview of the lymphatic system, its structures, and how it works in combination with other systems of the body. We will also look at common conditions that arise from a weak or slow lymphatic flow and how we can aid the function of the lymph.</w:t>
      </w:r>
    </w:p>
    <w:p w14:paraId="207700DA" w14:textId="042DDD2F" w:rsidR="009807FB" w:rsidRPr="00EC5065" w:rsidRDefault="009807FB" w:rsidP="001B7EFD">
      <w:pPr>
        <w:shd w:val="clear" w:color="auto" w:fill="FFFFFF"/>
        <w:spacing w:after="0" w:line="240" w:lineRule="auto"/>
        <w:rPr>
          <w:rFonts w:ascii="Aptos" w:eastAsia="Times New Roman" w:hAnsi="Aptos" w:cs="Times New Roman"/>
          <w:color w:val="222222"/>
          <w:kern w:val="0"/>
          <w14:ligatures w14:val="none"/>
        </w:rPr>
      </w:pPr>
      <w:r w:rsidRPr="009807FB">
        <w:rPr>
          <w:rFonts w:ascii="Times New Roman" w:eastAsia="Times New Roman" w:hAnsi="Times New Roman" w:cs="Times New Roman"/>
          <w:color w:val="222222"/>
          <w:kern w:val="0"/>
          <w14:ligatures w14:val="none"/>
        </w:rPr>
        <w:t> </w:t>
      </w:r>
      <w:r w:rsidRPr="00EC5065">
        <w:rPr>
          <w:rFonts w:ascii="Times New Roman" w:eastAsia="Times New Roman" w:hAnsi="Times New Roman" w:cs="Times New Roman"/>
          <w:b/>
          <w:bCs/>
          <w:color w:val="222222"/>
          <w:kern w:val="0"/>
          <w:sz w:val="28"/>
          <w:szCs w:val="28"/>
          <w14:ligatures w14:val="none"/>
        </w:rPr>
        <w:t>Objectives:</w:t>
      </w:r>
    </w:p>
    <w:p w14:paraId="10686651" w14:textId="77777777" w:rsidR="009807FB" w:rsidRPr="009807FB" w:rsidRDefault="009807FB" w:rsidP="009807FB">
      <w:pPr>
        <w:numPr>
          <w:ilvl w:val="0"/>
          <w:numId w:val="4"/>
        </w:numPr>
        <w:shd w:val="clear" w:color="auto" w:fill="FFFFFF"/>
        <w:spacing w:after="0" w:line="294" w:lineRule="atLeast"/>
        <w:rPr>
          <w:rFonts w:ascii="Aptos" w:eastAsia="Times New Roman" w:hAnsi="Aptos" w:cs="Arial"/>
          <w:color w:val="222222"/>
          <w:kern w:val="0"/>
          <w:sz w:val="28"/>
          <w:szCs w:val="28"/>
          <w14:ligatures w14:val="none"/>
        </w:rPr>
      </w:pPr>
      <w:r w:rsidRPr="009807FB">
        <w:rPr>
          <w:rFonts w:ascii="Times New Roman" w:eastAsia="Times New Roman" w:hAnsi="Times New Roman" w:cs="Times New Roman"/>
          <w:color w:val="222222"/>
          <w:kern w:val="0"/>
          <w14:ligatures w14:val="none"/>
        </w:rPr>
        <w:t>Name the major structures of the lymphatic system</w:t>
      </w:r>
    </w:p>
    <w:p w14:paraId="1029F0F8" w14:textId="77777777" w:rsidR="009807FB" w:rsidRPr="009807FB" w:rsidRDefault="009807FB" w:rsidP="009807FB">
      <w:pPr>
        <w:numPr>
          <w:ilvl w:val="0"/>
          <w:numId w:val="4"/>
        </w:numPr>
        <w:shd w:val="clear" w:color="auto" w:fill="FFFFFF"/>
        <w:spacing w:after="0" w:line="294" w:lineRule="atLeast"/>
        <w:rPr>
          <w:rFonts w:ascii="Aptos" w:eastAsia="Times New Roman" w:hAnsi="Aptos" w:cs="Arial"/>
          <w:color w:val="222222"/>
          <w:kern w:val="0"/>
          <w:sz w:val="28"/>
          <w:szCs w:val="28"/>
          <w14:ligatures w14:val="none"/>
        </w:rPr>
      </w:pPr>
      <w:r w:rsidRPr="009807FB">
        <w:rPr>
          <w:rFonts w:ascii="Times New Roman" w:eastAsia="Times New Roman" w:hAnsi="Times New Roman" w:cs="Times New Roman"/>
          <w:color w:val="222222"/>
          <w:kern w:val="0"/>
          <w14:ligatures w14:val="none"/>
        </w:rPr>
        <w:t>Name the main functions of the lymphatic system</w:t>
      </w:r>
    </w:p>
    <w:p w14:paraId="340E0EC5" w14:textId="77777777" w:rsidR="009807FB" w:rsidRPr="009807FB" w:rsidRDefault="009807FB" w:rsidP="009807FB">
      <w:pPr>
        <w:numPr>
          <w:ilvl w:val="0"/>
          <w:numId w:val="4"/>
        </w:numPr>
        <w:shd w:val="clear" w:color="auto" w:fill="FFFFFF"/>
        <w:spacing w:after="0" w:line="294" w:lineRule="atLeast"/>
        <w:rPr>
          <w:rFonts w:ascii="Aptos" w:eastAsia="Times New Roman" w:hAnsi="Aptos" w:cs="Arial"/>
          <w:color w:val="222222"/>
          <w:kern w:val="0"/>
          <w:sz w:val="28"/>
          <w:szCs w:val="28"/>
          <w14:ligatures w14:val="none"/>
        </w:rPr>
      </w:pPr>
      <w:r w:rsidRPr="009807FB">
        <w:rPr>
          <w:rFonts w:ascii="Times New Roman" w:eastAsia="Times New Roman" w:hAnsi="Times New Roman" w:cs="Times New Roman"/>
          <w:color w:val="222222"/>
          <w:kern w:val="0"/>
          <w14:ligatures w14:val="none"/>
        </w:rPr>
        <w:t>What areas of the body have concentrated lymph nodes that are most impactful to health and wellbeing</w:t>
      </w:r>
    </w:p>
    <w:p w14:paraId="1A5969A5" w14:textId="77777777" w:rsidR="009807FB" w:rsidRPr="009807FB" w:rsidRDefault="009807FB" w:rsidP="009807FB">
      <w:pPr>
        <w:numPr>
          <w:ilvl w:val="0"/>
          <w:numId w:val="4"/>
        </w:numPr>
        <w:shd w:val="clear" w:color="auto" w:fill="FFFFFF"/>
        <w:spacing w:after="0" w:line="294" w:lineRule="atLeast"/>
        <w:rPr>
          <w:rFonts w:ascii="Aptos" w:eastAsia="Times New Roman" w:hAnsi="Aptos" w:cs="Arial"/>
          <w:color w:val="222222"/>
          <w:kern w:val="0"/>
          <w:sz w:val="28"/>
          <w:szCs w:val="28"/>
          <w14:ligatures w14:val="none"/>
        </w:rPr>
      </w:pPr>
      <w:r w:rsidRPr="009807FB">
        <w:rPr>
          <w:rFonts w:ascii="Times New Roman" w:eastAsia="Times New Roman" w:hAnsi="Times New Roman" w:cs="Times New Roman"/>
          <w:color w:val="222222"/>
          <w:kern w:val="0"/>
          <w14:ligatures w14:val="none"/>
        </w:rPr>
        <w:t>Describe the lymphatic flow from start to end</w:t>
      </w:r>
    </w:p>
    <w:p w14:paraId="73369CC1" w14:textId="77777777" w:rsidR="009807FB" w:rsidRPr="009807FB" w:rsidRDefault="009807FB" w:rsidP="009807FB">
      <w:pPr>
        <w:numPr>
          <w:ilvl w:val="0"/>
          <w:numId w:val="4"/>
        </w:numPr>
        <w:shd w:val="clear" w:color="auto" w:fill="FFFFFF"/>
        <w:spacing w:line="294" w:lineRule="atLeast"/>
        <w:rPr>
          <w:rFonts w:ascii="Aptos" w:eastAsia="Times New Roman" w:hAnsi="Aptos" w:cs="Arial"/>
          <w:color w:val="222222"/>
          <w:kern w:val="0"/>
          <w:sz w:val="28"/>
          <w:szCs w:val="28"/>
          <w14:ligatures w14:val="none"/>
        </w:rPr>
      </w:pPr>
      <w:r w:rsidRPr="009807FB">
        <w:rPr>
          <w:rFonts w:ascii="Times New Roman" w:eastAsia="Times New Roman" w:hAnsi="Times New Roman" w:cs="Times New Roman"/>
          <w:color w:val="222222"/>
          <w:kern w:val="0"/>
          <w14:ligatures w14:val="none"/>
        </w:rPr>
        <w:t>Name 3-5 pathologies that are based in the lymphatic system</w:t>
      </w:r>
    </w:p>
    <w:p w14:paraId="112892B3" w14:textId="77777777" w:rsidR="009807FB" w:rsidRPr="009807FB" w:rsidRDefault="009807FB" w:rsidP="009807FB">
      <w:pPr>
        <w:shd w:val="clear" w:color="auto" w:fill="FFFFFF"/>
        <w:spacing w:after="0" w:line="240" w:lineRule="auto"/>
        <w:rPr>
          <w:rFonts w:ascii="Aptos" w:eastAsia="Times New Roman" w:hAnsi="Aptos" w:cs="Times New Roman"/>
          <w:color w:val="222222"/>
          <w:kern w:val="0"/>
          <w14:ligatures w14:val="none"/>
        </w:rPr>
      </w:pPr>
      <w:r w:rsidRPr="009807FB">
        <w:rPr>
          <w:rFonts w:ascii="Times New Roman" w:eastAsia="Times New Roman" w:hAnsi="Times New Roman" w:cs="Times New Roman"/>
          <w:color w:val="222222"/>
          <w:kern w:val="0"/>
          <w14:ligatures w14:val="none"/>
        </w:rPr>
        <w:t> </w:t>
      </w:r>
    </w:p>
    <w:p w14:paraId="5C9096CC" w14:textId="5F7A8A9A" w:rsidR="009807FB" w:rsidRPr="00EC5065" w:rsidRDefault="00EC5065" w:rsidP="009807FB">
      <w:pPr>
        <w:shd w:val="clear" w:color="auto" w:fill="FFFFFF"/>
        <w:spacing w:after="0" w:line="240" w:lineRule="auto"/>
        <w:rPr>
          <w:rFonts w:ascii="Aptos" w:eastAsia="Times New Roman" w:hAnsi="Aptos" w:cs="Times New Roman"/>
          <w:color w:val="222222"/>
          <w:kern w:val="0"/>
          <w:sz w:val="28"/>
          <w:szCs w:val="28"/>
          <w14:ligatures w14:val="none"/>
        </w:rPr>
      </w:pPr>
      <w:r w:rsidRPr="00EC5065">
        <w:rPr>
          <w:rFonts w:ascii="Times New Roman" w:eastAsia="Times New Roman" w:hAnsi="Times New Roman" w:cs="Times New Roman"/>
          <w:b/>
          <w:bCs/>
          <w:color w:val="000000"/>
          <w:kern w:val="0"/>
          <w:sz w:val="28"/>
          <w:szCs w:val="28"/>
          <w14:ligatures w14:val="none"/>
        </w:rPr>
        <w:t>Presenter Biography</w:t>
      </w:r>
      <w:r w:rsidR="009807FB" w:rsidRPr="00EC5065">
        <w:rPr>
          <w:rFonts w:ascii="Times New Roman" w:eastAsia="Times New Roman" w:hAnsi="Times New Roman" w:cs="Times New Roman"/>
          <w:b/>
          <w:bCs/>
          <w:color w:val="000000"/>
          <w:kern w:val="0"/>
          <w:sz w:val="28"/>
          <w:szCs w:val="28"/>
          <w14:ligatures w14:val="none"/>
        </w:rPr>
        <w:t>:</w:t>
      </w:r>
    </w:p>
    <w:p w14:paraId="31F5EBAC" w14:textId="77777777" w:rsidR="009807FB" w:rsidRPr="009807FB" w:rsidRDefault="009807FB" w:rsidP="00EC5065">
      <w:pPr>
        <w:shd w:val="clear" w:color="auto" w:fill="FFFFFF"/>
        <w:spacing w:after="0" w:line="360" w:lineRule="auto"/>
        <w:rPr>
          <w:rFonts w:ascii="Aptos" w:eastAsia="Times New Roman" w:hAnsi="Aptos" w:cs="Times New Roman"/>
          <w:color w:val="222222"/>
          <w:kern w:val="0"/>
          <w14:ligatures w14:val="none"/>
        </w:rPr>
      </w:pPr>
      <w:r w:rsidRPr="009807FB">
        <w:rPr>
          <w:rFonts w:ascii="Times New Roman" w:eastAsia="Times New Roman" w:hAnsi="Times New Roman" w:cs="Times New Roman"/>
          <w:color w:val="222222"/>
          <w:kern w:val="0"/>
          <w14:ligatures w14:val="none"/>
        </w:rPr>
        <w:t>Cheyenne Lujano is a dedicated and skilled massage therapist based in Elk River, Minnesota. With a passion for helping others achieve wellness, healing and relaxation, Cheyenne has built a reputation for providing personalized and effective massage therapy services to her clients.</w:t>
      </w:r>
    </w:p>
    <w:p w14:paraId="51422727" w14:textId="22517E05" w:rsidR="009807FB" w:rsidRPr="009807FB" w:rsidRDefault="009807FB" w:rsidP="00EC5065">
      <w:pPr>
        <w:shd w:val="clear" w:color="auto" w:fill="FFFFFF"/>
        <w:spacing w:after="0" w:line="360" w:lineRule="auto"/>
        <w:rPr>
          <w:rFonts w:ascii="Aptos" w:eastAsia="Times New Roman" w:hAnsi="Aptos" w:cs="Times New Roman"/>
          <w:color w:val="222222"/>
          <w:kern w:val="0"/>
          <w14:ligatures w14:val="none"/>
        </w:rPr>
      </w:pPr>
      <w:r w:rsidRPr="009807FB">
        <w:rPr>
          <w:rFonts w:ascii="Times New Roman" w:eastAsia="Times New Roman" w:hAnsi="Times New Roman" w:cs="Times New Roman"/>
          <w:color w:val="222222"/>
          <w:kern w:val="0"/>
          <w14:ligatures w14:val="none"/>
        </w:rPr>
        <w:t> Since beginning her career, Cheyenne has worked in a variety of clinics and spas, honing her skills and gaining valuable experience, along with continuing her obsession for knowledge she has education in multiple modalities in bodywork, such as Oncology, Lymphatic Drainage, Myofascial Release, Craniosacral and others.</w:t>
      </w:r>
    </w:p>
    <w:p w14:paraId="2961877C" w14:textId="77777777" w:rsidR="00034FED" w:rsidRDefault="00034FED"/>
    <w:p w14:paraId="577C4784" w14:textId="77777777" w:rsidR="00034FED" w:rsidRDefault="00034FED"/>
    <w:p w14:paraId="37CDBAB6" w14:textId="77777777" w:rsidR="00034FED" w:rsidRDefault="00034FED"/>
    <w:p w14:paraId="6693D189" w14:textId="77777777" w:rsidR="00034FED" w:rsidRDefault="00034FED"/>
    <w:p w14:paraId="083123E1" w14:textId="77777777" w:rsidR="00034FED" w:rsidRDefault="00034FED"/>
    <w:sectPr w:rsidR="00034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32B66"/>
    <w:multiLevelType w:val="multilevel"/>
    <w:tmpl w:val="1F4E65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9589D"/>
    <w:multiLevelType w:val="hybridMultilevel"/>
    <w:tmpl w:val="A468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02FC7"/>
    <w:multiLevelType w:val="multilevel"/>
    <w:tmpl w:val="1FA8B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4B33D5"/>
    <w:multiLevelType w:val="multilevel"/>
    <w:tmpl w:val="491C4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7E7A2F"/>
    <w:multiLevelType w:val="multilevel"/>
    <w:tmpl w:val="766E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CB3D48"/>
    <w:multiLevelType w:val="multilevel"/>
    <w:tmpl w:val="7A34A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985C10"/>
    <w:multiLevelType w:val="multilevel"/>
    <w:tmpl w:val="1F4E65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4705A7"/>
    <w:multiLevelType w:val="hybridMultilevel"/>
    <w:tmpl w:val="9B28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7C0765"/>
    <w:multiLevelType w:val="multilevel"/>
    <w:tmpl w:val="2AF8B92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1A4C9F"/>
    <w:multiLevelType w:val="multilevel"/>
    <w:tmpl w:val="2AF8B92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CC63E5"/>
    <w:multiLevelType w:val="hybridMultilevel"/>
    <w:tmpl w:val="3EDA7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7F2CF2"/>
    <w:multiLevelType w:val="hybridMultilevel"/>
    <w:tmpl w:val="F4169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E6619"/>
    <w:multiLevelType w:val="multilevel"/>
    <w:tmpl w:val="379A8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6E04FB"/>
    <w:multiLevelType w:val="multilevel"/>
    <w:tmpl w:val="85047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523507"/>
    <w:multiLevelType w:val="hybridMultilevel"/>
    <w:tmpl w:val="1220B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3A5C35"/>
    <w:multiLevelType w:val="multilevel"/>
    <w:tmpl w:val="69F6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5C2C7F"/>
    <w:multiLevelType w:val="multilevel"/>
    <w:tmpl w:val="1F4E65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D95092"/>
    <w:multiLevelType w:val="multilevel"/>
    <w:tmpl w:val="939EB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FB0AE9"/>
    <w:multiLevelType w:val="multilevel"/>
    <w:tmpl w:val="7342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4187995">
    <w:abstractNumId w:val="18"/>
  </w:num>
  <w:num w:numId="2" w16cid:durableId="1715233810">
    <w:abstractNumId w:val="5"/>
  </w:num>
  <w:num w:numId="3" w16cid:durableId="1980376100">
    <w:abstractNumId w:val="4"/>
  </w:num>
  <w:num w:numId="4" w16cid:durableId="189924863">
    <w:abstractNumId w:val="12"/>
  </w:num>
  <w:num w:numId="5" w16cid:durableId="1095906177">
    <w:abstractNumId w:val="15"/>
  </w:num>
  <w:num w:numId="6" w16cid:durableId="2143842425">
    <w:abstractNumId w:val="3"/>
  </w:num>
  <w:num w:numId="7" w16cid:durableId="67964429">
    <w:abstractNumId w:val="2"/>
  </w:num>
  <w:num w:numId="8" w16cid:durableId="477457066">
    <w:abstractNumId w:val="17"/>
  </w:num>
  <w:num w:numId="9" w16cid:durableId="1140464689">
    <w:abstractNumId w:val="11"/>
  </w:num>
  <w:num w:numId="10" w16cid:durableId="1392848878">
    <w:abstractNumId w:val="1"/>
  </w:num>
  <w:num w:numId="11" w16cid:durableId="1365326936">
    <w:abstractNumId w:val="10"/>
  </w:num>
  <w:num w:numId="12" w16cid:durableId="2023503924">
    <w:abstractNumId w:val="14"/>
  </w:num>
  <w:num w:numId="13" w16cid:durableId="1190874827">
    <w:abstractNumId w:val="13"/>
  </w:num>
  <w:num w:numId="14" w16cid:durableId="531502598">
    <w:abstractNumId w:val="0"/>
  </w:num>
  <w:num w:numId="15" w16cid:durableId="1854225154">
    <w:abstractNumId w:val="16"/>
  </w:num>
  <w:num w:numId="16" w16cid:durableId="919294141">
    <w:abstractNumId w:val="6"/>
  </w:num>
  <w:num w:numId="17" w16cid:durableId="2098860537">
    <w:abstractNumId w:val="8"/>
  </w:num>
  <w:num w:numId="18" w16cid:durableId="2064719298">
    <w:abstractNumId w:val="7"/>
  </w:num>
  <w:num w:numId="19" w16cid:durableId="19683126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86C"/>
    <w:rsid w:val="00034FED"/>
    <w:rsid w:val="00067594"/>
    <w:rsid w:val="00197BC1"/>
    <w:rsid w:val="001B0913"/>
    <w:rsid w:val="001B7EFD"/>
    <w:rsid w:val="001F033F"/>
    <w:rsid w:val="00285A43"/>
    <w:rsid w:val="0059425D"/>
    <w:rsid w:val="006941F7"/>
    <w:rsid w:val="006C130A"/>
    <w:rsid w:val="007A20BB"/>
    <w:rsid w:val="007D086C"/>
    <w:rsid w:val="00847725"/>
    <w:rsid w:val="00916D7B"/>
    <w:rsid w:val="00934870"/>
    <w:rsid w:val="0095265C"/>
    <w:rsid w:val="009807FB"/>
    <w:rsid w:val="009A1B5C"/>
    <w:rsid w:val="00A3565E"/>
    <w:rsid w:val="00A604D6"/>
    <w:rsid w:val="00B66C5F"/>
    <w:rsid w:val="00C14F04"/>
    <w:rsid w:val="00CA7339"/>
    <w:rsid w:val="00CB58EA"/>
    <w:rsid w:val="00CF3927"/>
    <w:rsid w:val="00D46DE3"/>
    <w:rsid w:val="00DE7D1A"/>
    <w:rsid w:val="00E47DCF"/>
    <w:rsid w:val="00E8679E"/>
    <w:rsid w:val="00EC5065"/>
    <w:rsid w:val="00F05D3B"/>
    <w:rsid w:val="00F66FEE"/>
    <w:rsid w:val="00F77139"/>
    <w:rsid w:val="00FF5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2115"/>
  <w15:chartTrackingRefBased/>
  <w15:docId w15:val="{0D1C570B-E6A7-4CCB-AD92-F7BF6E78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8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8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8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8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8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8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8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8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8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8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8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8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8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8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8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8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8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86C"/>
    <w:rPr>
      <w:rFonts w:eastAsiaTheme="majorEastAsia" w:cstheme="majorBidi"/>
      <w:color w:val="272727" w:themeColor="text1" w:themeTint="D8"/>
    </w:rPr>
  </w:style>
  <w:style w:type="paragraph" w:styleId="Title">
    <w:name w:val="Title"/>
    <w:basedOn w:val="Normal"/>
    <w:next w:val="Normal"/>
    <w:link w:val="TitleChar"/>
    <w:uiPriority w:val="10"/>
    <w:qFormat/>
    <w:rsid w:val="007D08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8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8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8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86C"/>
    <w:pPr>
      <w:spacing w:before="160"/>
      <w:jc w:val="center"/>
    </w:pPr>
    <w:rPr>
      <w:i/>
      <w:iCs/>
      <w:color w:val="404040" w:themeColor="text1" w:themeTint="BF"/>
    </w:rPr>
  </w:style>
  <w:style w:type="character" w:customStyle="1" w:styleId="QuoteChar">
    <w:name w:val="Quote Char"/>
    <w:basedOn w:val="DefaultParagraphFont"/>
    <w:link w:val="Quote"/>
    <w:uiPriority w:val="29"/>
    <w:rsid w:val="007D086C"/>
    <w:rPr>
      <w:i/>
      <w:iCs/>
      <w:color w:val="404040" w:themeColor="text1" w:themeTint="BF"/>
    </w:rPr>
  </w:style>
  <w:style w:type="paragraph" w:styleId="ListParagraph">
    <w:name w:val="List Paragraph"/>
    <w:basedOn w:val="Normal"/>
    <w:uiPriority w:val="34"/>
    <w:qFormat/>
    <w:rsid w:val="007D086C"/>
    <w:pPr>
      <w:ind w:left="720"/>
      <w:contextualSpacing/>
    </w:pPr>
  </w:style>
  <w:style w:type="character" w:styleId="IntenseEmphasis">
    <w:name w:val="Intense Emphasis"/>
    <w:basedOn w:val="DefaultParagraphFont"/>
    <w:uiPriority w:val="21"/>
    <w:qFormat/>
    <w:rsid w:val="007D086C"/>
    <w:rPr>
      <w:i/>
      <w:iCs/>
      <w:color w:val="0F4761" w:themeColor="accent1" w:themeShade="BF"/>
    </w:rPr>
  </w:style>
  <w:style w:type="paragraph" w:styleId="IntenseQuote">
    <w:name w:val="Intense Quote"/>
    <w:basedOn w:val="Normal"/>
    <w:next w:val="Normal"/>
    <w:link w:val="IntenseQuoteChar"/>
    <w:uiPriority w:val="30"/>
    <w:qFormat/>
    <w:rsid w:val="007D08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86C"/>
    <w:rPr>
      <w:i/>
      <w:iCs/>
      <w:color w:val="0F4761" w:themeColor="accent1" w:themeShade="BF"/>
    </w:rPr>
  </w:style>
  <w:style w:type="character" w:styleId="IntenseReference">
    <w:name w:val="Intense Reference"/>
    <w:basedOn w:val="DefaultParagraphFont"/>
    <w:uiPriority w:val="32"/>
    <w:qFormat/>
    <w:rsid w:val="007D08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99</TotalTime>
  <Pages>7</Pages>
  <Words>1403</Words>
  <Characters>8101</Characters>
  <Application>Microsoft Office Word</Application>
  <DocSecurity>0</DocSecurity>
  <Lines>212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Kuechle</dc:creator>
  <cp:keywords/>
  <dc:description/>
  <cp:lastModifiedBy>Lisa Kuechle</cp:lastModifiedBy>
  <cp:revision>18</cp:revision>
  <cp:lastPrinted>2025-12-03T22:26:00Z</cp:lastPrinted>
  <dcterms:created xsi:type="dcterms:W3CDTF">2025-11-26T22:49:00Z</dcterms:created>
  <dcterms:modified xsi:type="dcterms:W3CDTF">2025-12-03T22:49:00Z</dcterms:modified>
</cp:coreProperties>
</file>